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2925" w14:textId="77777777" w:rsidR="006C56A4" w:rsidRPr="00774B46" w:rsidRDefault="006C56A4" w:rsidP="006C56A4">
      <w:pPr>
        <w:pStyle w:val="Default"/>
        <w:jc w:val="right"/>
      </w:pPr>
      <w:r w:rsidRPr="00774B46">
        <w:t>Załącznik nr 2</w:t>
      </w:r>
    </w:p>
    <w:p w14:paraId="1284701F" w14:textId="77777777" w:rsidR="006C56A4" w:rsidRPr="00774B46" w:rsidRDefault="006C56A4" w:rsidP="006C56A4">
      <w:pPr>
        <w:pStyle w:val="Default"/>
        <w:jc w:val="right"/>
      </w:pPr>
      <w:r w:rsidRPr="00774B46">
        <w:t xml:space="preserve"> </w:t>
      </w:r>
    </w:p>
    <w:p w14:paraId="7DCE1C84" w14:textId="77777777" w:rsidR="006C56A4" w:rsidRPr="00774B46" w:rsidRDefault="006C56A4" w:rsidP="006C56A4">
      <w:pPr>
        <w:pStyle w:val="Default"/>
        <w:jc w:val="center"/>
        <w:rPr>
          <w:b/>
          <w:bCs/>
          <w:sz w:val="26"/>
          <w:szCs w:val="26"/>
        </w:rPr>
      </w:pPr>
      <w:r w:rsidRPr="00774B46">
        <w:rPr>
          <w:b/>
          <w:bCs/>
          <w:sz w:val="26"/>
          <w:szCs w:val="26"/>
        </w:rPr>
        <w:t>Umowa – projekt</w:t>
      </w:r>
    </w:p>
    <w:p w14:paraId="6728EA30" w14:textId="77777777" w:rsidR="006C56A4" w:rsidRPr="00774B46" w:rsidRDefault="006C56A4" w:rsidP="006C56A4"/>
    <w:p w14:paraId="27AD258E" w14:textId="77777777" w:rsidR="006C56A4" w:rsidRPr="00774B46" w:rsidRDefault="006C56A4" w:rsidP="006C56A4">
      <w:pPr>
        <w:jc w:val="both"/>
      </w:pPr>
      <w:r w:rsidRPr="00774B46">
        <w:t xml:space="preserve">zawarta w dniu </w:t>
      </w:r>
      <w:r w:rsidRPr="00774B46">
        <w:rPr>
          <w:sz w:val="16"/>
          <w:szCs w:val="16"/>
        </w:rPr>
        <w:t>….........................................................</w:t>
      </w:r>
      <w:r w:rsidRPr="00774B46">
        <w:t xml:space="preserve"> r. na dostawę o wartości nie przekraczającej kwoty określonej w art. 2 ust. 1 ustawy z dnia 11 września 2019 r. Prawo zamówień publicznych </w:t>
      </w:r>
      <w:r w:rsidRPr="00774B46">
        <w:br/>
        <w:t>(Dz. U. z 2022 r., poz. 1710, z późn. zm).</w:t>
      </w:r>
    </w:p>
    <w:p w14:paraId="38868490" w14:textId="77777777" w:rsidR="006C56A4" w:rsidRPr="00774B46" w:rsidRDefault="006C56A4" w:rsidP="006C56A4"/>
    <w:p w14:paraId="1B986933" w14:textId="77777777" w:rsidR="006C56A4" w:rsidRPr="00774B46" w:rsidRDefault="006C56A4" w:rsidP="006C56A4">
      <w:r w:rsidRPr="00774B46">
        <w:t xml:space="preserve">pomiędzy </w:t>
      </w:r>
    </w:p>
    <w:p w14:paraId="410877AF" w14:textId="77777777" w:rsidR="006C56A4" w:rsidRPr="00774B46" w:rsidRDefault="006C56A4" w:rsidP="006C56A4">
      <w:pPr>
        <w:jc w:val="both"/>
      </w:pPr>
      <w:r w:rsidRPr="00774B46">
        <w:t>Powiatem Grudziądzkim, ul. Małomłyńska 1, 86-300 Grudziądz, NIP 8762410290</w:t>
      </w:r>
    </w:p>
    <w:p w14:paraId="7CE44A37" w14:textId="77777777" w:rsidR="006C56A4" w:rsidRPr="00774B46" w:rsidRDefault="006C56A4" w:rsidP="006C56A4">
      <w:pPr>
        <w:jc w:val="both"/>
      </w:pPr>
      <w:r w:rsidRPr="00774B46">
        <w:rPr>
          <w:b/>
        </w:rPr>
        <w:t>reprezentowanym</w:t>
      </w:r>
      <w:r w:rsidRPr="00774B46">
        <w:t xml:space="preserve"> przez Izabelę Przanowską – Dyrektora Centrum Obsługi Placówek Opiekuńczo-Wychowawczych w Wydrznie, Wydrzno 13/1, 86-320 Łasin </w:t>
      </w:r>
    </w:p>
    <w:p w14:paraId="5D00116C" w14:textId="77777777" w:rsidR="006C56A4" w:rsidRPr="00774B46" w:rsidRDefault="006C56A4" w:rsidP="006C56A4">
      <w:pPr>
        <w:jc w:val="both"/>
      </w:pPr>
      <w:r w:rsidRPr="00774B46">
        <w:t xml:space="preserve">zwanym dalej </w:t>
      </w:r>
      <w:r w:rsidRPr="00774B46">
        <w:rPr>
          <w:b/>
        </w:rPr>
        <w:t>Zamawiającym</w:t>
      </w:r>
    </w:p>
    <w:p w14:paraId="66A9365F" w14:textId="77777777" w:rsidR="006C56A4" w:rsidRPr="00774B46" w:rsidRDefault="006C56A4" w:rsidP="006C56A4">
      <w:r w:rsidRPr="00774B46">
        <w:t>a</w:t>
      </w:r>
    </w:p>
    <w:p w14:paraId="0497C810" w14:textId="77777777" w:rsidR="006C56A4" w:rsidRPr="00774B46" w:rsidRDefault="006C56A4" w:rsidP="006C56A4">
      <w:pPr>
        <w:jc w:val="both"/>
        <w:rPr>
          <w:sz w:val="16"/>
          <w:szCs w:val="16"/>
        </w:rPr>
      </w:pPr>
      <w:r w:rsidRPr="00774B46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4DE2B05B" w14:textId="77777777" w:rsidR="006C56A4" w:rsidRPr="00774B46" w:rsidRDefault="006C56A4" w:rsidP="006C56A4">
      <w:pPr>
        <w:rPr>
          <w:sz w:val="16"/>
          <w:szCs w:val="16"/>
        </w:rPr>
      </w:pPr>
      <w:r w:rsidRPr="00774B46">
        <w:t xml:space="preserve">z siedzibą: </w:t>
      </w:r>
      <w:r w:rsidRPr="00774B46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0C9462C9" w14:textId="77777777" w:rsidR="006C56A4" w:rsidRPr="00774B46" w:rsidRDefault="006C56A4" w:rsidP="006C56A4">
      <w:r w:rsidRPr="00774B46">
        <w:t xml:space="preserve">NIP: </w:t>
      </w:r>
      <w:r w:rsidRPr="00774B46">
        <w:rPr>
          <w:sz w:val="16"/>
          <w:szCs w:val="16"/>
        </w:rPr>
        <w:t>………………………………………….………</w:t>
      </w:r>
      <w:r w:rsidRPr="00774B46">
        <w:t xml:space="preserve"> REGON: </w:t>
      </w:r>
      <w:r w:rsidRPr="00774B46">
        <w:rPr>
          <w:sz w:val="16"/>
          <w:szCs w:val="16"/>
        </w:rPr>
        <w:t xml:space="preserve">………………………………………………………………………... </w:t>
      </w:r>
    </w:p>
    <w:p w14:paraId="339E76B0" w14:textId="77777777" w:rsidR="006C56A4" w:rsidRPr="00774B46" w:rsidRDefault="006C56A4" w:rsidP="006C56A4">
      <w:r w:rsidRPr="00774B46">
        <w:t xml:space="preserve">reprezentowaną/reprezentowanym przez: </w:t>
      </w:r>
      <w:r w:rsidRPr="00774B46">
        <w:rPr>
          <w:sz w:val="16"/>
          <w:szCs w:val="16"/>
        </w:rPr>
        <w:t>…..........................................................................................................................</w:t>
      </w:r>
    </w:p>
    <w:p w14:paraId="613C0438" w14:textId="77777777" w:rsidR="006C56A4" w:rsidRPr="00774B46" w:rsidRDefault="006C56A4" w:rsidP="006C56A4">
      <w:r w:rsidRPr="00774B46">
        <w:t>zwanym/zwaną dalej</w:t>
      </w:r>
      <w:r w:rsidRPr="00774B46">
        <w:rPr>
          <w:b/>
        </w:rPr>
        <w:t xml:space="preserve"> Wykonawcą/Dostawcą</w:t>
      </w:r>
    </w:p>
    <w:p w14:paraId="567AC0B8" w14:textId="77777777" w:rsidR="006C56A4" w:rsidRPr="00774B46" w:rsidRDefault="006C56A4" w:rsidP="006C56A4">
      <w:r w:rsidRPr="00774B46">
        <w:t>o następującej treści:</w:t>
      </w:r>
    </w:p>
    <w:p w14:paraId="3E402DA8" w14:textId="77777777" w:rsidR="006C56A4" w:rsidRPr="00774B46" w:rsidRDefault="006C56A4" w:rsidP="006C56A4"/>
    <w:p w14:paraId="3F246591" w14:textId="77777777" w:rsidR="006C56A4" w:rsidRPr="00774B46" w:rsidRDefault="006C56A4" w:rsidP="006C56A4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774B46">
        <w:rPr>
          <w:rStyle w:val="Pogrubienie"/>
          <w:shd w:val="clear" w:color="auto" w:fill="FFFFFF"/>
        </w:rPr>
        <w:t>§ 1</w:t>
      </w:r>
    </w:p>
    <w:p w14:paraId="725935DA" w14:textId="77777777" w:rsidR="006C56A4" w:rsidRPr="00774B46" w:rsidRDefault="006C56A4" w:rsidP="006C56A4">
      <w:pPr>
        <w:autoSpaceDE w:val="0"/>
        <w:rPr>
          <w:rFonts w:eastAsia="Courier New"/>
        </w:rPr>
      </w:pPr>
    </w:p>
    <w:p w14:paraId="6373E5A7" w14:textId="3D12D319" w:rsidR="006C56A4" w:rsidRPr="00E97119" w:rsidRDefault="006C56A4" w:rsidP="00E97119">
      <w:pPr>
        <w:pStyle w:val="Akapitzlist"/>
        <w:numPr>
          <w:ilvl w:val="0"/>
          <w:numId w:val="1"/>
        </w:numPr>
        <w:autoSpaceDE w:val="0"/>
        <w:spacing w:line="240" w:lineRule="auto"/>
        <w:ind w:left="426" w:hanging="426"/>
        <w:jc w:val="both"/>
        <w:rPr>
          <w:rFonts w:eastAsia="Courier New"/>
          <w:b/>
          <w:i/>
        </w:rPr>
      </w:pPr>
      <w:r w:rsidRPr="00E97119">
        <w:rPr>
          <w:shd w:val="clear" w:color="auto" w:fill="FFFFFF"/>
        </w:rPr>
        <w:t xml:space="preserve">Przedmiotem umowy </w:t>
      </w:r>
      <w:r w:rsidRPr="00E97119">
        <w:rPr>
          <w:rFonts w:eastAsia="Courier New"/>
        </w:rPr>
        <w:t>jest</w:t>
      </w:r>
      <w:r w:rsidR="00E8220B" w:rsidRPr="00E97119">
        <w:rPr>
          <w:rFonts w:eastAsia="Courier New"/>
        </w:rPr>
        <w:t xml:space="preserve"> </w:t>
      </w:r>
      <w:r w:rsidR="00E97119" w:rsidRPr="00E97119">
        <w:rPr>
          <w:rFonts w:eastAsia="Courier New"/>
          <w:b/>
          <w:i/>
        </w:rPr>
        <w:t>„Sukcesywny zakup paliwa płynnego: benzyny bezołowiowej Pb 95 dla pojazdu służbowego</w:t>
      </w:r>
      <w:r w:rsidR="00E97119" w:rsidRPr="00E97119">
        <w:rPr>
          <w:rFonts w:eastAsia="Courier New"/>
          <w:b/>
          <w:i/>
        </w:rPr>
        <w:t xml:space="preserve"> </w:t>
      </w:r>
      <w:r w:rsidR="00E97119" w:rsidRPr="00E97119">
        <w:rPr>
          <w:rFonts w:eastAsia="Courier New"/>
          <w:b/>
          <w:i/>
        </w:rPr>
        <w:t>Placówki Opiekuńczo-Wychowawczej Nr 3 w Białochowie w roku 2023</w:t>
      </w:r>
      <w:r w:rsidRPr="00E97119">
        <w:rPr>
          <w:rFonts w:eastAsia="Courier New"/>
          <w:b/>
          <w:i/>
        </w:rPr>
        <w:t>”</w:t>
      </w:r>
      <w:r w:rsidR="00774B46" w:rsidRPr="00E97119">
        <w:rPr>
          <w:rFonts w:eastAsia="Courier New"/>
          <w:b/>
          <w:i/>
        </w:rPr>
        <w:t>.</w:t>
      </w:r>
    </w:p>
    <w:p w14:paraId="4FC1105A" w14:textId="5C47B0B0" w:rsidR="00774B46" w:rsidRPr="00774B46" w:rsidRDefault="00774B46" w:rsidP="00E97119">
      <w:pPr>
        <w:pStyle w:val="Akapitzlist"/>
        <w:numPr>
          <w:ilvl w:val="0"/>
          <w:numId w:val="1"/>
        </w:numPr>
        <w:autoSpaceDE w:val="0"/>
        <w:spacing w:line="240" w:lineRule="auto"/>
        <w:ind w:left="426" w:hanging="426"/>
        <w:jc w:val="both"/>
        <w:rPr>
          <w:b/>
        </w:rPr>
      </w:pPr>
      <w:r w:rsidRPr="00774B46">
        <w:rPr>
          <w:rFonts w:eastAsia="Calibri"/>
        </w:rPr>
        <w:t>Zamówienie obejmuje następujące rodzaje paliw oraz szacunkowe ich ilości:</w:t>
      </w:r>
      <w:r w:rsidRPr="00774B46">
        <w:rPr>
          <w:rFonts w:eastAsia="Calibri"/>
        </w:rPr>
        <w:br/>
      </w:r>
      <w:r w:rsidRPr="00774B46">
        <w:rPr>
          <w:rFonts w:eastAsia="Calibri"/>
          <w:b/>
        </w:rPr>
        <w:t xml:space="preserve">- </w:t>
      </w:r>
      <w:r w:rsidR="00E97119" w:rsidRPr="00E97119">
        <w:rPr>
          <w:rFonts w:eastAsia="Calibri"/>
          <w:b/>
        </w:rPr>
        <w:t>benzyna bezołowiowa Pb 95 w ilości 906 litrów</w:t>
      </w:r>
      <w:r w:rsidRPr="00774B46">
        <w:rPr>
          <w:b/>
          <w:color w:val="000000" w:themeColor="text1"/>
        </w:rPr>
        <w:t xml:space="preserve"> </w:t>
      </w:r>
      <w:r w:rsidRPr="00774B46">
        <w:t xml:space="preserve">dla </w:t>
      </w:r>
      <w:r w:rsidR="00E97119" w:rsidRPr="00E97119">
        <w:t>pojazdu służbowego stanowiącego własność Placówki Opiekuńczo-Wychowawczej Nr 3 w Białochowie marki SKODA Roomster (numer rejestracyjny CGR 20KM).</w:t>
      </w:r>
    </w:p>
    <w:p w14:paraId="3DA4C13C" w14:textId="0C534775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>Zakup do samochod</w:t>
      </w:r>
      <w:r w:rsidR="00435698">
        <w:rPr>
          <w:rFonts w:eastAsia="Calibri"/>
        </w:rPr>
        <w:t>u</w:t>
      </w:r>
      <w:r w:rsidRPr="00774B46">
        <w:rPr>
          <w:rFonts w:eastAsia="Calibri"/>
        </w:rPr>
        <w:t xml:space="preserve"> służbow</w:t>
      </w:r>
      <w:r w:rsidR="00435698">
        <w:rPr>
          <w:rFonts w:eastAsia="Calibri"/>
        </w:rPr>
        <w:t>ego</w:t>
      </w:r>
      <w:r w:rsidRPr="00774B46">
        <w:rPr>
          <w:rFonts w:eastAsia="Calibri"/>
        </w:rPr>
        <w:t xml:space="preserve"> będzie realizowany sukcesywnie, zgodnie </w:t>
      </w:r>
      <w:r w:rsidRPr="00774B46">
        <w:rPr>
          <w:rFonts w:eastAsia="Calibri"/>
        </w:rPr>
        <w:br/>
        <w:t>z potrzebami Zamawiającego</w:t>
      </w:r>
      <w:r w:rsidRPr="00774B46">
        <w:t>.</w:t>
      </w:r>
    </w:p>
    <w:p w14:paraId="7495F0F6" w14:textId="77777777" w:rsidR="006C56A4" w:rsidRPr="00774B46" w:rsidRDefault="006C56A4" w:rsidP="006C56A4">
      <w:pPr>
        <w:pStyle w:val="Akapitzlist"/>
        <w:numPr>
          <w:ilvl w:val="0"/>
          <w:numId w:val="1"/>
        </w:numPr>
        <w:ind w:left="426" w:hanging="426"/>
        <w:jc w:val="both"/>
      </w:pPr>
      <w:r w:rsidRPr="00774B46">
        <w:t xml:space="preserve">Sprzedawane paliwo musi spełniać wymogi zawarte w rozporządzeniu Ministra Gospodarki z dnia 9 października 2015 r. w sprawie wymagań jakościowych </w:t>
      </w:r>
      <w:r w:rsidRPr="00774B46">
        <w:br/>
      </w:r>
      <w:r w:rsidRPr="00774B46">
        <w:rPr>
          <w:color w:val="000000" w:themeColor="text1"/>
        </w:rPr>
        <w:t xml:space="preserve">dla paliw ciekłych (Dz. U. z 2015 r. poz. 1680, z późn. zm.). </w:t>
      </w:r>
      <w:r w:rsidRPr="00774B46">
        <w:t>W przypadku zmiany obowiązujących wymagań jakościowych w trakcie trwania umowy, Wykonawca dostosuje jakość paliwa do nowych wymagań.</w:t>
      </w:r>
    </w:p>
    <w:p w14:paraId="374A0939" w14:textId="18AD1DB5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Wykonawca powinien posiadać </w:t>
      </w:r>
      <w:r w:rsidR="002C7D9E" w:rsidRPr="00774B46">
        <w:rPr>
          <w:rFonts w:eastAsia="Calibri"/>
        </w:rPr>
        <w:t>lub dysponować co najmniej jedną stacją</w:t>
      </w:r>
      <w:r w:rsidRPr="00774B46">
        <w:rPr>
          <w:rFonts w:eastAsia="Calibri"/>
        </w:rPr>
        <w:t xml:space="preserve"> paliw </w:t>
      </w:r>
      <w:r w:rsidRPr="00774B46">
        <w:rPr>
          <w:rFonts w:eastAsia="Calibri"/>
        </w:rPr>
        <w:br/>
        <w:t>w odległości nie większej niż</w:t>
      </w:r>
      <w:r w:rsidR="002C7D9E" w:rsidRPr="00774B46">
        <w:rPr>
          <w:rFonts w:eastAsia="Calibri"/>
        </w:rPr>
        <w:t xml:space="preserve"> 30 km od siedziby </w:t>
      </w:r>
      <w:r w:rsidR="00E97119" w:rsidRPr="00E97119">
        <w:rPr>
          <w:rFonts w:eastAsia="Calibri"/>
        </w:rPr>
        <w:t xml:space="preserve">Placówki Opiekuńczo-Wychowawczej </w:t>
      </w:r>
      <w:r w:rsidR="00E97119">
        <w:rPr>
          <w:rFonts w:eastAsia="Calibri"/>
        </w:rPr>
        <w:br/>
      </w:r>
      <w:r w:rsidR="00E97119" w:rsidRPr="00E97119">
        <w:rPr>
          <w:rFonts w:eastAsia="Calibri"/>
        </w:rPr>
        <w:t>Nr 3 w Białochowie (Białochowo 91, 86-318 Rogóźno).</w:t>
      </w:r>
    </w:p>
    <w:p w14:paraId="2E50B34A" w14:textId="77777777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Wykonawca zapewni tankowanie pojazdów Zamawiającego na stacji benzynowej </w:t>
      </w:r>
      <w:r w:rsidRPr="00774B46">
        <w:rPr>
          <w:rFonts w:eastAsia="Calibri"/>
        </w:rPr>
        <w:br/>
        <w:t>w każdym dniu roboczym oraz w dni wolne od pracy ( sobota, niedziela i święta).</w:t>
      </w:r>
    </w:p>
    <w:p w14:paraId="68FAE0B7" w14:textId="77777777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Style w:val="markedcontent"/>
        </w:rPr>
        <w:t>Paliwo musi być w I gatunku, posiadać aktualne atesty oraz świadectwa jakości.</w:t>
      </w:r>
    </w:p>
    <w:p w14:paraId="7B8BCD94" w14:textId="7AEC6172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>Cena netto za 1 l zakupionego oleju napędowego w dniu składania ofert</w:t>
      </w:r>
      <w:r w:rsidR="00774B46" w:rsidRPr="00774B46">
        <w:rPr>
          <w:rFonts w:eastAsia="Calibri"/>
        </w:rPr>
        <w:t>y</w:t>
      </w:r>
      <w:r w:rsidRPr="00774B46">
        <w:rPr>
          <w:rFonts w:eastAsia="Calibri"/>
        </w:rPr>
        <w:t xml:space="preserve"> wynosi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</w:t>
      </w:r>
      <w:r w:rsidRPr="00774B46">
        <w:rPr>
          <w:rFonts w:eastAsia="Calibri"/>
        </w:rPr>
        <w:t xml:space="preserve"> zł (słownie: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………….</w:t>
      </w:r>
      <w:r w:rsidRPr="00774B46">
        <w:rPr>
          <w:rFonts w:eastAsia="Calibri"/>
          <w:sz w:val="16"/>
          <w:szCs w:val="16"/>
        </w:rPr>
        <w:t>…</w:t>
      </w:r>
      <w:r w:rsidRPr="00774B46">
        <w:rPr>
          <w:rFonts w:eastAsia="Calibri"/>
        </w:rPr>
        <w:t>złote 00/100), powiększona o ob</w:t>
      </w:r>
      <w:r w:rsidR="00E8220B" w:rsidRPr="00774B46">
        <w:rPr>
          <w:rFonts w:eastAsia="Calibri"/>
        </w:rPr>
        <w:t xml:space="preserve">owiązującą stawkę podatku VAT </w:t>
      </w:r>
      <w:r w:rsidR="00E8220B" w:rsidRPr="00774B46">
        <w:rPr>
          <w:rFonts w:eastAsia="Calibri"/>
          <w:sz w:val="16"/>
          <w:szCs w:val="16"/>
        </w:rPr>
        <w:t>...</w:t>
      </w:r>
      <w:r w:rsidR="00774B46" w:rsidRPr="00774B46">
        <w:rPr>
          <w:rFonts w:eastAsia="Calibri"/>
          <w:sz w:val="16"/>
          <w:szCs w:val="16"/>
        </w:rPr>
        <w:t>.....</w:t>
      </w:r>
      <w:r w:rsidR="00E8220B" w:rsidRPr="00774B46">
        <w:rPr>
          <w:rFonts w:eastAsia="Calibri"/>
          <w:sz w:val="16"/>
          <w:szCs w:val="16"/>
        </w:rPr>
        <w:t>....</w:t>
      </w:r>
      <w:r w:rsidRPr="00774B46">
        <w:rPr>
          <w:rFonts w:eastAsia="Calibri"/>
        </w:rPr>
        <w:t xml:space="preserve">% wynosi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………..</w:t>
      </w:r>
      <w:r w:rsidRPr="00774B46">
        <w:rPr>
          <w:rFonts w:eastAsia="Calibri"/>
          <w:sz w:val="16"/>
          <w:szCs w:val="16"/>
        </w:rPr>
        <w:t>…</w:t>
      </w:r>
      <w:r w:rsidRPr="00774B46">
        <w:rPr>
          <w:rFonts w:eastAsia="Calibri"/>
        </w:rPr>
        <w:t xml:space="preserve"> zł (słownie: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…………..</w:t>
      </w:r>
      <w:r w:rsidRPr="00774B46">
        <w:rPr>
          <w:rFonts w:eastAsia="Calibri"/>
          <w:sz w:val="16"/>
          <w:szCs w:val="16"/>
        </w:rPr>
        <w:t>…..</w:t>
      </w:r>
      <w:r w:rsidR="00774B46" w:rsidRPr="00774B46">
        <w:rPr>
          <w:rFonts w:eastAsia="Calibri"/>
          <w:sz w:val="16"/>
          <w:szCs w:val="16"/>
        </w:rPr>
        <w:t xml:space="preserve"> </w:t>
      </w:r>
      <w:r w:rsidRPr="00774B46">
        <w:rPr>
          <w:rFonts w:eastAsia="Calibri"/>
        </w:rPr>
        <w:t xml:space="preserve">złote 00/100) za jeden litr,  cena brutto za 1 litr oleju </w:t>
      </w:r>
      <w:r w:rsidR="00E8220B" w:rsidRPr="00774B46">
        <w:rPr>
          <w:rFonts w:eastAsia="Calibri"/>
        </w:rPr>
        <w:t>napędowego</w:t>
      </w:r>
      <w:r w:rsidRPr="00774B46">
        <w:rPr>
          <w:rFonts w:eastAsia="Calibri"/>
        </w:rPr>
        <w:t xml:space="preserve"> zawiera  upust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………………</w:t>
      </w:r>
      <w:r w:rsidRPr="00774B46">
        <w:rPr>
          <w:rFonts w:eastAsia="Calibri"/>
          <w:sz w:val="16"/>
          <w:szCs w:val="16"/>
        </w:rPr>
        <w:t>.</w:t>
      </w:r>
      <w:r w:rsidRPr="00774B46">
        <w:rPr>
          <w:rFonts w:eastAsia="Calibri"/>
        </w:rPr>
        <w:t xml:space="preserve"> zł. Upust pozostaje stałą wartością obowiązującą w trakcie realizacji umowy.</w:t>
      </w:r>
    </w:p>
    <w:p w14:paraId="3D5AA5B2" w14:textId="59635756" w:rsidR="006C56A4" w:rsidRPr="00774B46" w:rsidRDefault="006C56A4" w:rsidP="00774B46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Cena jednostkowa przedmiotu niniejszej umowy jest zmienna – zależna od cen hurtowych w dniu dostawy. Oferowana w dniu składania ofert wielkość upustu </w:t>
      </w:r>
      <w:r w:rsidR="00774B46" w:rsidRPr="00774B46">
        <w:rPr>
          <w:rFonts w:eastAsia="Calibri"/>
        </w:rPr>
        <w:br/>
      </w:r>
      <w:r w:rsidRPr="00774B46">
        <w:rPr>
          <w:rFonts w:eastAsia="Calibri"/>
        </w:rPr>
        <w:lastRenderedPageBreak/>
        <w:t>w wysokości …….zł za 1 litr, zgodnie z arkuszem kalkulacyjnym do formularza ofertowego, pozostaje bez zmian przez cały okres obowiązywania umowy.</w:t>
      </w:r>
    </w:p>
    <w:p w14:paraId="59936C1D" w14:textId="77777777" w:rsidR="006C56A4" w:rsidRPr="00774B46" w:rsidRDefault="006C56A4" w:rsidP="00774B46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Jeżeli w okresie obowiązywania umowy nastąpi zmiana stawki podatku od towarów </w:t>
      </w:r>
      <w:r w:rsidR="0069545C" w:rsidRPr="00774B46">
        <w:rPr>
          <w:rFonts w:eastAsia="Calibri"/>
        </w:rPr>
        <w:br/>
      </w:r>
      <w:r w:rsidRPr="00774B46">
        <w:rPr>
          <w:rFonts w:eastAsia="Calibri"/>
        </w:rPr>
        <w:t>i usług (VAT), od chwili zmiany podatek w nowej stawce będzie doliczany do dotychczasowych cen netto, bez konieczności zmiany umowy.</w:t>
      </w:r>
    </w:p>
    <w:p w14:paraId="07A77532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3E47BEC7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2</w:t>
      </w:r>
    </w:p>
    <w:p w14:paraId="616EBA4C" w14:textId="6199C4D4" w:rsidR="00E8220B" w:rsidRPr="00774B46" w:rsidRDefault="00E8220B" w:rsidP="00E8220B">
      <w:pPr>
        <w:jc w:val="both"/>
        <w:rPr>
          <w:rFonts w:eastAsia="Calibri"/>
        </w:rPr>
      </w:pPr>
      <w:r w:rsidRPr="00774B46">
        <w:rPr>
          <w:rFonts w:eastAsia="Calibri"/>
        </w:rPr>
        <w:t xml:space="preserve">Po każdym tankowaniu przez Zamawiającego Wykonawca będzie zobligowany do wystawienia na miejscu faktury z uwzględnieniem następujących danych, </w:t>
      </w:r>
      <w:r w:rsidRPr="00774B46">
        <w:rPr>
          <w:rFonts w:eastAsia="Calibri"/>
          <w:b/>
        </w:rPr>
        <w:t>z terminem płatności 14 dni</w:t>
      </w:r>
      <w:r w:rsidRPr="00774B46">
        <w:rPr>
          <w:rFonts w:eastAsia="Calibri"/>
        </w:rPr>
        <w:t>:</w:t>
      </w:r>
    </w:p>
    <w:p w14:paraId="6FEDE5ED" w14:textId="77777777" w:rsidR="00E8220B" w:rsidRPr="00774B46" w:rsidRDefault="00E8220B" w:rsidP="006C56A4">
      <w:pPr>
        <w:jc w:val="both"/>
        <w:rPr>
          <w:rFonts w:eastAsia="Calibri"/>
        </w:rPr>
      </w:pPr>
    </w:p>
    <w:p w14:paraId="3B48DA58" w14:textId="77777777" w:rsidR="00E97119" w:rsidRPr="00EE5347" w:rsidRDefault="00E97119" w:rsidP="00E97119">
      <w:pPr>
        <w:jc w:val="both"/>
        <w:rPr>
          <w:rFonts w:eastAsia="Calibri"/>
          <w:lang w:eastAsia="en-US"/>
        </w:rPr>
      </w:pPr>
      <w:r w:rsidRPr="00EE5347">
        <w:rPr>
          <w:rFonts w:eastAsia="Calibri"/>
          <w:b/>
          <w:lang w:eastAsia="en-US"/>
        </w:rPr>
        <w:t>NABYWCA:</w:t>
      </w:r>
      <w:r w:rsidRPr="00EE5347">
        <w:rPr>
          <w:rFonts w:eastAsia="Calibri"/>
          <w:lang w:eastAsia="en-US"/>
        </w:rPr>
        <w:t xml:space="preserve">   Powiat Grudziądzki, ul. Małomłyńska 1, 86-300 Grudziądz, </w:t>
      </w:r>
    </w:p>
    <w:p w14:paraId="74ED482B" w14:textId="77777777" w:rsidR="00E97119" w:rsidRPr="00EE5347" w:rsidRDefault="00E97119" w:rsidP="00E97119">
      <w:pPr>
        <w:ind w:left="1276" w:firstLine="284"/>
        <w:jc w:val="both"/>
        <w:rPr>
          <w:rFonts w:eastAsia="Calibri"/>
          <w:lang w:eastAsia="en-US"/>
        </w:rPr>
      </w:pPr>
      <w:r w:rsidRPr="00EE5347">
        <w:rPr>
          <w:rFonts w:eastAsia="Calibri"/>
          <w:lang w:eastAsia="en-US"/>
        </w:rPr>
        <w:t>NIP: 876-24-10-290</w:t>
      </w:r>
    </w:p>
    <w:p w14:paraId="4DF69088" w14:textId="77777777" w:rsidR="00E97119" w:rsidRDefault="00E97119" w:rsidP="00E97119">
      <w:pPr>
        <w:autoSpaceDE w:val="0"/>
        <w:ind w:left="1560" w:hanging="1560"/>
        <w:jc w:val="both"/>
        <w:rPr>
          <w:rFonts w:eastAsia="Calibri"/>
          <w:lang w:eastAsia="en-US"/>
        </w:rPr>
      </w:pPr>
      <w:r w:rsidRPr="00EE5347">
        <w:rPr>
          <w:rFonts w:eastAsia="Calibri"/>
          <w:b/>
          <w:lang w:eastAsia="en-US"/>
        </w:rPr>
        <w:t xml:space="preserve">ODBIORCA:  </w:t>
      </w:r>
      <w:r w:rsidRPr="00EE5347">
        <w:rPr>
          <w:rFonts w:eastAsia="Calibri"/>
          <w:lang w:eastAsia="en-US"/>
        </w:rPr>
        <w:t>Placówka Opiekuńczo-Wychowawcza Nr 3 w Białochowie, Białochowo 91, 86-318 Rogóźno</w:t>
      </w:r>
    </w:p>
    <w:p w14:paraId="40DB2711" w14:textId="77777777" w:rsidR="006C56A4" w:rsidRPr="00774B46" w:rsidRDefault="006C56A4" w:rsidP="006C56A4">
      <w:pPr>
        <w:autoSpaceDE w:val="0"/>
        <w:ind w:left="1560" w:hanging="1560"/>
        <w:jc w:val="both"/>
        <w:rPr>
          <w:rFonts w:eastAsia="Calibri"/>
          <w:lang w:eastAsia="en-US"/>
        </w:rPr>
      </w:pPr>
    </w:p>
    <w:p w14:paraId="32767ECF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3</w:t>
      </w:r>
    </w:p>
    <w:p w14:paraId="06EB978E" w14:textId="77777777" w:rsidR="006C56A4" w:rsidRPr="00774B46" w:rsidRDefault="006C56A4" w:rsidP="006C56A4">
      <w:pPr>
        <w:rPr>
          <w:rFonts w:eastAsia="Calibri"/>
        </w:rPr>
      </w:pPr>
      <w:r w:rsidRPr="00774B46">
        <w:rPr>
          <w:rFonts w:eastAsia="Calibri"/>
        </w:rPr>
        <w:t>Umowa zostaje zawarta na okres od 01.01.2023 r. do 31.12.2023 r.</w:t>
      </w:r>
    </w:p>
    <w:p w14:paraId="1721D996" w14:textId="77777777" w:rsidR="006C56A4" w:rsidRPr="00774B46" w:rsidRDefault="006C56A4" w:rsidP="00E8220B">
      <w:pPr>
        <w:rPr>
          <w:rFonts w:eastAsia="Calibri"/>
          <w:b/>
        </w:rPr>
      </w:pPr>
    </w:p>
    <w:p w14:paraId="08A50F69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4</w:t>
      </w:r>
    </w:p>
    <w:p w14:paraId="3F4CE04C" w14:textId="77777777" w:rsidR="006C56A4" w:rsidRPr="00774B46" w:rsidRDefault="006C56A4" w:rsidP="006C56A4">
      <w:pPr>
        <w:rPr>
          <w:rFonts w:eastAsia="Calibri"/>
        </w:rPr>
      </w:pPr>
      <w:r w:rsidRPr="00774B46">
        <w:rPr>
          <w:rFonts w:eastAsia="Calibri"/>
        </w:rPr>
        <w:t>Wszelkie zmiany umowy wymagają zachowania formy pisemnej pod rygorem nieważności.</w:t>
      </w:r>
    </w:p>
    <w:p w14:paraId="0345A372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219C0C1B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5</w:t>
      </w:r>
    </w:p>
    <w:p w14:paraId="7A892A6B" w14:textId="77777777" w:rsidR="006C56A4" w:rsidRPr="00774B46" w:rsidRDefault="006C56A4" w:rsidP="006C56A4">
      <w:pPr>
        <w:tabs>
          <w:tab w:val="num" w:pos="0"/>
        </w:tabs>
        <w:jc w:val="both"/>
      </w:pPr>
      <w:bookmarkStart w:id="0" w:name="_Hlk119656776"/>
      <w:r w:rsidRPr="00774B46">
        <w:t xml:space="preserve">W razie zaistnienia istotnej zmiany okoliczności </w:t>
      </w:r>
      <w:bookmarkEnd w:id="0"/>
      <w:r w:rsidRPr="00774B46">
        <w:t>powodującej, że wykonanie umowy nie leży w interesie publicznym, czego nie było można przewidzieć w chwili zawarcia niniejszej umowy, Zamawiający może odstąpić od umowy w terminie 15 dni od powzięcia wiadomości o tych okolicznościach.</w:t>
      </w:r>
    </w:p>
    <w:p w14:paraId="7B2D4E11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1418E47B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6</w:t>
      </w:r>
    </w:p>
    <w:p w14:paraId="1A01F15E" w14:textId="77777777" w:rsidR="006C56A4" w:rsidRPr="00774B46" w:rsidRDefault="006C56A4" w:rsidP="006C56A4">
      <w:pPr>
        <w:jc w:val="both"/>
        <w:rPr>
          <w:rFonts w:eastAsia="Calibri"/>
          <w:b/>
        </w:rPr>
      </w:pPr>
      <w:r w:rsidRPr="00774B46">
        <w:t>Osobą upoważnioną do realizacji niniejszej umowy ze strony Zamawiającego jest Beata Bukowska lub Roksana Gumkowska, zaś ze strony Wykonawcy ……………………………...</w:t>
      </w:r>
    </w:p>
    <w:p w14:paraId="57955CD8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18179F11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7</w:t>
      </w:r>
    </w:p>
    <w:p w14:paraId="5D3E056C" w14:textId="77777777" w:rsidR="006C56A4" w:rsidRPr="00774B46" w:rsidRDefault="006C56A4" w:rsidP="006C56A4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</w:pPr>
      <w:r w:rsidRPr="00774B46">
        <w:t>Wszelkie zmiany poczynione do umowy wymagają zachowania formy pisemnej pod rygorem nieważności.</w:t>
      </w:r>
    </w:p>
    <w:p w14:paraId="2F62ED8E" w14:textId="77777777" w:rsidR="006C56A4" w:rsidRPr="00774B46" w:rsidRDefault="006C56A4" w:rsidP="006C56A4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</w:pPr>
      <w:r w:rsidRPr="00774B46">
        <w:t>W sprawach nieuregulowanych umową mają zastosowanie odpowiednie przepisy Kodeksu cywilnego.</w:t>
      </w:r>
    </w:p>
    <w:p w14:paraId="01403AF4" w14:textId="77777777" w:rsidR="006C56A4" w:rsidRPr="00774B46" w:rsidRDefault="006C56A4" w:rsidP="006C56A4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</w:pPr>
      <w:r w:rsidRPr="00774B46">
        <w:t>Spory wynikające z umowy rozstrzyga sąd właściwy dla Odbiorcy.</w:t>
      </w:r>
    </w:p>
    <w:p w14:paraId="1822585E" w14:textId="77777777" w:rsidR="006C56A4" w:rsidRPr="00774B46" w:rsidRDefault="006C56A4" w:rsidP="006C56A4">
      <w:pPr>
        <w:tabs>
          <w:tab w:val="num" w:pos="426"/>
          <w:tab w:val="num" w:pos="720"/>
        </w:tabs>
        <w:ind w:left="426" w:hanging="426"/>
      </w:pPr>
    </w:p>
    <w:p w14:paraId="6500C4A6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8</w:t>
      </w:r>
    </w:p>
    <w:p w14:paraId="6984FC87" w14:textId="77777777" w:rsidR="006C56A4" w:rsidRPr="00774B46" w:rsidRDefault="006C56A4" w:rsidP="006C56A4">
      <w:pPr>
        <w:jc w:val="both"/>
        <w:rPr>
          <w:rFonts w:eastAsia="Calibri"/>
        </w:rPr>
      </w:pPr>
      <w:r w:rsidRPr="00774B46">
        <w:rPr>
          <w:rFonts w:eastAsia="Calibri"/>
        </w:rPr>
        <w:t xml:space="preserve">Umowę sporządzono w dwóch jednobrzmiących egzemplarzach, po jednym dla Zamawiającego i Wykonawcy. </w:t>
      </w:r>
    </w:p>
    <w:p w14:paraId="2DD8BA49" w14:textId="77777777" w:rsidR="006C56A4" w:rsidRPr="00774B46" w:rsidRDefault="006C56A4" w:rsidP="006C56A4">
      <w:pPr>
        <w:tabs>
          <w:tab w:val="left" w:pos="0"/>
          <w:tab w:val="left" w:pos="3420"/>
          <w:tab w:val="left" w:pos="4500"/>
        </w:tabs>
        <w:rPr>
          <w:rFonts w:eastAsia="Calibri"/>
        </w:rPr>
      </w:pPr>
    </w:p>
    <w:p w14:paraId="6E6F43EE" w14:textId="77777777" w:rsidR="006C56A4" w:rsidRPr="00774B46" w:rsidRDefault="006C56A4" w:rsidP="006C56A4">
      <w:pPr>
        <w:rPr>
          <w:rFonts w:eastAsia="Calibri"/>
          <w:b/>
        </w:rPr>
      </w:pPr>
    </w:p>
    <w:p w14:paraId="3D8DF141" w14:textId="77777777" w:rsidR="006C56A4" w:rsidRPr="00774B46" w:rsidRDefault="006C56A4" w:rsidP="006C56A4">
      <w:pPr>
        <w:rPr>
          <w:rFonts w:eastAsia="Calibri"/>
          <w:b/>
        </w:rPr>
      </w:pPr>
    </w:p>
    <w:p w14:paraId="096D24C1" w14:textId="77777777" w:rsidR="00301283" w:rsidRPr="00774B46" w:rsidRDefault="006C56A4" w:rsidP="00E8220B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ZAMAWIAJĄCY                                                                 WYKONAWCA</w:t>
      </w:r>
    </w:p>
    <w:sectPr w:rsidR="00301283" w:rsidRPr="00774B46" w:rsidSect="00774B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0F3"/>
    <w:multiLevelType w:val="hybridMultilevel"/>
    <w:tmpl w:val="9B1AB950"/>
    <w:lvl w:ilvl="0" w:tplc="D42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56A"/>
    <w:multiLevelType w:val="hybridMultilevel"/>
    <w:tmpl w:val="38BE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365">
    <w:abstractNumId w:val="0"/>
  </w:num>
  <w:num w:numId="2" w16cid:durableId="131826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A4"/>
    <w:rsid w:val="00296698"/>
    <w:rsid w:val="002C7D9E"/>
    <w:rsid w:val="00301283"/>
    <w:rsid w:val="00435698"/>
    <w:rsid w:val="0069545C"/>
    <w:rsid w:val="006B7992"/>
    <w:rsid w:val="006C56A4"/>
    <w:rsid w:val="00774B46"/>
    <w:rsid w:val="00810F2A"/>
    <w:rsid w:val="009F3F46"/>
    <w:rsid w:val="00E8220B"/>
    <w:rsid w:val="00E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7785"/>
  <w15:docId w15:val="{5FD93136-8166-4153-A7A4-F812FCF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C56A4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6C5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56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6C56A4"/>
    <w:rPr>
      <w:b/>
      <w:bCs/>
    </w:rPr>
  </w:style>
  <w:style w:type="paragraph" w:styleId="NormalnyWeb">
    <w:name w:val="Normal (Web)"/>
    <w:basedOn w:val="Normalny"/>
    <w:rsid w:val="006C56A4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6C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2022-12-15T07:05:00Z</dcterms:created>
  <dcterms:modified xsi:type="dcterms:W3CDTF">2022-12-15T07:05:00Z</dcterms:modified>
</cp:coreProperties>
</file>