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A9F7" w14:textId="6F065525" w:rsidR="0098014A" w:rsidRPr="0070062D" w:rsidRDefault="0070062D" w:rsidP="0098014A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062D">
        <w:rPr>
          <w:i/>
          <w:iCs/>
        </w:rPr>
        <w:t xml:space="preserve">Załącznik nr </w:t>
      </w:r>
      <w:r w:rsidR="00F75491">
        <w:rPr>
          <w:i/>
          <w:iCs/>
        </w:rPr>
        <w:t>5</w:t>
      </w:r>
    </w:p>
    <w:p w14:paraId="4DB503BF" w14:textId="51C694EF" w:rsidR="00AB5473" w:rsidRDefault="002C4F38" w:rsidP="00AB5473">
      <w:pPr>
        <w:ind w:left="720"/>
      </w:pPr>
      <w:r>
        <w:t>1</w:t>
      </w:r>
      <w:r w:rsidR="00AB5473">
        <w:t xml:space="preserve">. Laptop – </w:t>
      </w:r>
      <w:r>
        <w:t>5</w:t>
      </w:r>
      <w:r w:rsidR="00AB5473">
        <w:t xml:space="preserve">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AB5473" w:rsidRPr="0093074B" w14:paraId="1AAC70B1" w14:textId="77777777" w:rsidTr="00F71B35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620419A4" w14:textId="77777777" w:rsidR="00AB5473" w:rsidRPr="0093074B" w:rsidRDefault="00AB5473" w:rsidP="00F71B35">
            <w:pPr>
              <w:pStyle w:val="Tabelapozycja"/>
              <w:jc w:val="both"/>
              <w:rPr>
                <w:rFonts w:asciiTheme="minorHAnsi" w:hAnsiTheme="minorHAnsi" w:cstheme="minorHAnsi"/>
                <w:szCs w:val="22"/>
              </w:rPr>
            </w:pPr>
            <w:r w:rsidRPr="0093074B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2588CD5" w14:textId="77777777" w:rsidR="00AB5473" w:rsidRPr="0093074B" w:rsidRDefault="00AB5473" w:rsidP="00F71B35">
            <w:pPr>
              <w:jc w:val="both"/>
              <w:rPr>
                <w:rFonts w:cstheme="minorHAnsi"/>
              </w:rPr>
            </w:pPr>
            <w:r w:rsidRPr="0093074B">
              <w:rPr>
                <w:rFonts w:cstheme="minorHAnsi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2A1FA291" w14:textId="77777777" w:rsidR="00AB5473" w:rsidRPr="0093074B" w:rsidRDefault="00AB5473" w:rsidP="00F71B35">
            <w:pPr>
              <w:ind w:left="-71"/>
              <w:jc w:val="both"/>
              <w:rPr>
                <w:rFonts w:cstheme="minorHAnsi"/>
              </w:rPr>
            </w:pPr>
            <w:r w:rsidRPr="0093074B">
              <w:rPr>
                <w:rFonts w:cstheme="minorHAnsi"/>
              </w:rPr>
              <w:t>Wymagane minimalne parametry techniczne komputerów</w:t>
            </w:r>
          </w:p>
        </w:tc>
      </w:tr>
      <w:tr w:rsidR="00AB5473" w:rsidRPr="0093074B" w14:paraId="7A4A0A29" w14:textId="77777777" w:rsidTr="00F71B35">
        <w:trPr>
          <w:trHeight w:val="284"/>
        </w:trPr>
        <w:tc>
          <w:tcPr>
            <w:tcW w:w="249" w:type="pct"/>
          </w:tcPr>
          <w:p w14:paraId="646BEBDF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1B44C559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Komputer</w:t>
            </w:r>
          </w:p>
        </w:tc>
        <w:tc>
          <w:tcPr>
            <w:tcW w:w="3811" w:type="pct"/>
          </w:tcPr>
          <w:p w14:paraId="38539A0F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AB5473" w:rsidRPr="0093074B" w14:paraId="4A6C179E" w14:textId="77777777" w:rsidTr="00F71B35">
        <w:trPr>
          <w:trHeight w:val="284"/>
        </w:trPr>
        <w:tc>
          <w:tcPr>
            <w:tcW w:w="249" w:type="pct"/>
          </w:tcPr>
          <w:p w14:paraId="0574C980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6C62D7B0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Ekran</w:t>
            </w:r>
          </w:p>
        </w:tc>
        <w:tc>
          <w:tcPr>
            <w:tcW w:w="3811" w:type="pct"/>
          </w:tcPr>
          <w:p w14:paraId="26F970E0" w14:textId="2EBC5A51" w:rsidR="00AB5473" w:rsidRPr="0093074B" w:rsidRDefault="00AB5473" w:rsidP="00F71B35">
            <w:pPr>
              <w:outlineLvl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Matryca </w:t>
            </w:r>
            <w:r w:rsidR="00EF2B7B">
              <w:rPr>
                <w:rFonts w:cstheme="minorHAnsi"/>
              </w:rPr>
              <w:t>WVA</w:t>
            </w:r>
            <w:r w:rsidRPr="0093074B">
              <w:rPr>
                <w:rFonts w:cstheme="minorHAnsi"/>
              </w:rPr>
              <w:t xml:space="preserve">, min. 15.6” z podświetleniem w technologii LED, powłoka antyrefleksyjna - rozdzielczość: FHD 1920x1080, </w:t>
            </w:r>
            <w:r w:rsidR="00EF2B7B">
              <w:rPr>
                <w:rFonts w:cstheme="minorHAnsi"/>
              </w:rPr>
              <w:t>jasność 220cd/m2,</w:t>
            </w:r>
            <w:r w:rsidRPr="0093074B">
              <w:rPr>
                <w:rFonts w:cstheme="minorHAnsi"/>
              </w:rPr>
              <w:t xml:space="preserve"> kontrast min </w:t>
            </w:r>
            <w:r w:rsidR="00EF2B7B">
              <w:rPr>
                <w:rFonts w:cstheme="minorHAnsi"/>
              </w:rPr>
              <w:t>4</w:t>
            </w:r>
            <w:r w:rsidRPr="0093074B">
              <w:rPr>
                <w:rFonts w:cstheme="minorHAnsi"/>
              </w:rPr>
              <w:t>00:1</w:t>
            </w:r>
          </w:p>
        </w:tc>
      </w:tr>
      <w:tr w:rsidR="00AB5473" w:rsidRPr="0093074B" w14:paraId="2A2D5934" w14:textId="77777777" w:rsidTr="00F71B35">
        <w:trPr>
          <w:trHeight w:val="284"/>
        </w:trPr>
        <w:tc>
          <w:tcPr>
            <w:tcW w:w="249" w:type="pct"/>
          </w:tcPr>
          <w:p w14:paraId="2FD2E4DC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48A2AB4E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Obudowa</w:t>
            </w:r>
          </w:p>
        </w:tc>
        <w:tc>
          <w:tcPr>
            <w:tcW w:w="3811" w:type="pct"/>
          </w:tcPr>
          <w:p w14:paraId="2392B1F2" w14:textId="1E469E60" w:rsidR="00AB5473" w:rsidRPr="0093074B" w:rsidRDefault="00AB5473" w:rsidP="00F71B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>Kąt otwarcia matrycy min.1</w:t>
            </w:r>
            <w:r w:rsidR="00433C86">
              <w:rPr>
                <w:rFonts w:cstheme="minorHAnsi"/>
              </w:rPr>
              <w:t>50</w:t>
            </w:r>
            <w:r w:rsidRPr="0093074B">
              <w:rPr>
                <w:rFonts w:cstheme="minorHAnsi"/>
              </w:rPr>
              <w:t xml:space="preserve"> stopni.</w:t>
            </w:r>
          </w:p>
          <w:p w14:paraId="4DC145E3" w14:textId="4DA98D1B" w:rsidR="00AB5473" w:rsidRPr="0093074B" w:rsidRDefault="00AB5473" w:rsidP="00F71B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W obudowę wbudowane co najmniej </w:t>
            </w:r>
            <w:r w:rsidR="00433C86">
              <w:rPr>
                <w:rFonts w:cstheme="minorHAnsi"/>
              </w:rPr>
              <w:t>1</w:t>
            </w:r>
            <w:r w:rsidRPr="0093074B">
              <w:rPr>
                <w:rFonts w:cstheme="minorHAnsi"/>
              </w:rPr>
              <w:t xml:space="preserve"> diody sygnalizujące stan naładowania akumulatora</w:t>
            </w:r>
            <w:r w:rsidR="00433C86">
              <w:rPr>
                <w:rFonts w:cstheme="minorHAnsi"/>
              </w:rPr>
              <w:t>.</w:t>
            </w:r>
          </w:p>
          <w:p w14:paraId="0AA2FF6B" w14:textId="754E040E" w:rsidR="00AB5473" w:rsidRPr="0093074B" w:rsidRDefault="00AB5473" w:rsidP="00F71B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Kamera video </w:t>
            </w:r>
            <w:r w:rsidR="00433C86">
              <w:rPr>
                <w:rFonts w:cstheme="minorHAnsi"/>
              </w:rPr>
              <w:t>1280x</w:t>
            </w:r>
            <w:r w:rsidRPr="0093074B">
              <w:rPr>
                <w:rFonts w:cstheme="minorHAnsi"/>
              </w:rPr>
              <w:t xml:space="preserve">720p </w:t>
            </w:r>
            <w:r w:rsidR="00433C86">
              <w:rPr>
                <w:rFonts w:cstheme="minorHAnsi"/>
              </w:rPr>
              <w:t>(HD)</w:t>
            </w:r>
          </w:p>
        </w:tc>
      </w:tr>
      <w:tr w:rsidR="00AB5473" w:rsidRPr="0093074B" w14:paraId="20D6F91B" w14:textId="77777777" w:rsidTr="00F71B35">
        <w:trPr>
          <w:trHeight w:val="284"/>
        </w:trPr>
        <w:tc>
          <w:tcPr>
            <w:tcW w:w="249" w:type="pct"/>
          </w:tcPr>
          <w:p w14:paraId="28C3F59C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00B233B9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Chipset</w:t>
            </w:r>
          </w:p>
        </w:tc>
        <w:tc>
          <w:tcPr>
            <w:tcW w:w="3811" w:type="pct"/>
          </w:tcPr>
          <w:p w14:paraId="4F76EFB6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Dostosowany do zaoferowanego procesora </w:t>
            </w:r>
          </w:p>
        </w:tc>
      </w:tr>
      <w:tr w:rsidR="00AB5473" w:rsidRPr="0093074B" w14:paraId="54D226FF" w14:textId="77777777" w:rsidTr="00F71B35">
        <w:trPr>
          <w:trHeight w:val="284"/>
        </w:trPr>
        <w:tc>
          <w:tcPr>
            <w:tcW w:w="249" w:type="pct"/>
          </w:tcPr>
          <w:p w14:paraId="721F3388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3208E77C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Płyta główna</w:t>
            </w:r>
          </w:p>
        </w:tc>
        <w:tc>
          <w:tcPr>
            <w:tcW w:w="3811" w:type="pct"/>
          </w:tcPr>
          <w:p w14:paraId="1AA55C49" w14:textId="4CFE7935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Zaprojektowana i wyprodukowana przez producenta komputera </w:t>
            </w:r>
          </w:p>
        </w:tc>
      </w:tr>
      <w:tr w:rsidR="00AB5473" w:rsidRPr="0093074B" w14:paraId="1888445C" w14:textId="77777777" w:rsidTr="00F71B35">
        <w:trPr>
          <w:trHeight w:val="284"/>
        </w:trPr>
        <w:tc>
          <w:tcPr>
            <w:tcW w:w="249" w:type="pct"/>
          </w:tcPr>
          <w:p w14:paraId="1D2EF39C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2D445B86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Procesor</w:t>
            </w:r>
          </w:p>
        </w:tc>
        <w:tc>
          <w:tcPr>
            <w:tcW w:w="3811" w:type="pct"/>
          </w:tcPr>
          <w:p w14:paraId="3E853D2A" w14:textId="519A0DFC" w:rsidR="00AB5473" w:rsidRPr="0093074B" w:rsidRDefault="00C1448B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Procesor wielordzeniowy ze zintegrowaną grafiką zaprojektowany do pracy w komputerach przenośnych klasy x86. Wydajność obliczeniowa procesora powinna osiągać w teście wydajności PassMark PerformanceTest (wynik dostępny: https://www.cpubenchmark.net/cpu_list.php) co najmniej wynik 9500 punktów Passmark CPU Mark, na dzień </w:t>
            </w:r>
            <w:r w:rsidR="00433C86">
              <w:rPr>
                <w:rFonts w:cstheme="minorHAnsi"/>
              </w:rPr>
              <w:t>17</w:t>
            </w:r>
            <w:r w:rsidRPr="0093074B">
              <w:rPr>
                <w:rFonts w:cstheme="minorHAnsi"/>
              </w:rPr>
              <w:t>.0</w:t>
            </w:r>
            <w:r w:rsidR="00433C86">
              <w:rPr>
                <w:rFonts w:cstheme="minorHAnsi"/>
              </w:rPr>
              <w:t>3</w:t>
            </w:r>
            <w:r w:rsidRPr="0093074B">
              <w:rPr>
                <w:rFonts w:cstheme="minorHAnsi"/>
              </w:rPr>
              <w:t>.2023 lub nowszy</w:t>
            </w:r>
          </w:p>
        </w:tc>
      </w:tr>
      <w:tr w:rsidR="00AB5473" w:rsidRPr="0093074B" w14:paraId="48FAC24A" w14:textId="77777777" w:rsidTr="00F71B35">
        <w:trPr>
          <w:trHeight w:val="284"/>
        </w:trPr>
        <w:tc>
          <w:tcPr>
            <w:tcW w:w="249" w:type="pct"/>
          </w:tcPr>
          <w:p w14:paraId="3EB33791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7C678DB7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Pamięć operacyjna</w:t>
            </w:r>
          </w:p>
        </w:tc>
        <w:tc>
          <w:tcPr>
            <w:tcW w:w="3811" w:type="pct"/>
          </w:tcPr>
          <w:p w14:paraId="2BB48FBB" w14:textId="39A40338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Min 8GB z możliwością rozbudowy do 16GB, rodzaj pamięci DDR4 </w:t>
            </w:r>
            <w:r w:rsidR="00433C86">
              <w:rPr>
                <w:rFonts w:cstheme="minorHAnsi"/>
              </w:rPr>
              <w:t>2666</w:t>
            </w:r>
            <w:r w:rsidRPr="0093074B">
              <w:rPr>
                <w:rFonts w:cstheme="minorHAnsi"/>
              </w:rPr>
              <w:t xml:space="preserve">MHz. </w:t>
            </w:r>
          </w:p>
        </w:tc>
      </w:tr>
      <w:tr w:rsidR="00AB5473" w:rsidRPr="0093074B" w14:paraId="1A9B5B9B" w14:textId="77777777" w:rsidTr="00F71B35">
        <w:trPr>
          <w:trHeight w:val="284"/>
        </w:trPr>
        <w:tc>
          <w:tcPr>
            <w:tcW w:w="249" w:type="pct"/>
          </w:tcPr>
          <w:p w14:paraId="56FC640D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2B973864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Dysk twardy</w:t>
            </w:r>
          </w:p>
        </w:tc>
        <w:tc>
          <w:tcPr>
            <w:tcW w:w="3811" w:type="pct"/>
          </w:tcPr>
          <w:p w14:paraId="710CFEE4" w14:textId="43DAF436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Min 256GB M.2 PCIe NVMe, zawierający RECOVERY umożliwiającą odtworzenie systemu operacyjnego fabrycznie zainstalowanego na komputerze po awarii. </w:t>
            </w:r>
          </w:p>
        </w:tc>
      </w:tr>
      <w:tr w:rsidR="00AB5473" w:rsidRPr="0093074B" w14:paraId="645182E6" w14:textId="77777777" w:rsidTr="00F71B35">
        <w:trPr>
          <w:trHeight w:val="284"/>
        </w:trPr>
        <w:tc>
          <w:tcPr>
            <w:tcW w:w="249" w:type="pct"/>
          </w:tcPr>
          <w:p w14:paraId="5515F6A4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46A3C74C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Karta graficzna</w:t>
            </w:r>
          </w:p>
        </w:tc>
        <w:tc>
          <w:tcPr>
            <w:tcW w:w="3811" w:type="pct"/>
          </w:tcPr>
          <w:p w14:paraId="142180A9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</w:tr>
      <w:tr w:rsidR="00AB5473" w:rsidRPr="0093074B" w14:paraId="283A8D47" w14:textId="77777777" w:rsidTr="00F71B35">
        <w:trPr>
          <w:trHeight w:val="284"/>
        </w:trPr>
        <w:tc>
          <w:tcPr>
            <w:tcW w:w="249" w:type="pct"/>
          </w:tcPr>
          <w:p w14:paraId="2617918A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713728C1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Audio/Video</w:t>
            </w:r>
          </w:p>
        </w:tc>
        <w:tc>
          <w:tcPr>
            <w:tcW w:w="3811" w:type="pct"/>
          </w:tcPr>
          <w:p w14:paraId="6C237B35" w14:textId="63247A69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Wbudowana zgodna z HD Audio karta dźwiękowa, wbudowane głośniki stereo, wbudowan</w:t>
            </w:r>
            <w:r w:rsidR="00433C86">
              <w:rPr>
                <w:rFonts w:cstheme="minorHAnsi"/>
              </w:rPr>
              <w:t>y pojedynczy mikrofon ,</w:t>
            </w:r>
            <w:r w:rsidRPr="0093074B">
              <w:rPr>
                <w:rFonts w:cstheme="minorHAnsi"/>
              </w:rPr>
              <w:t>sterowanie głośnością głośników za pośrednictwem wydzielonych klawiszy funkcyjnych na klawiaturze</w:t>
            </w:r>
            <w:r w:rsidR="00433C86">
              <w:rPr>
                <w:rFonts w:cstheme="minorHAnsi"/>
              </w:rPr>
              <w:t xml:space="preserve">, </w:t>
            </w:r>
            <w:r w:rsidRPr="0093074B">
              <w:rPr>
                <w:rFonts w:cstheme="minorHAnsi"/>
              </w:rPr>
              <w:t xml:space="preserve">wbudowana kamera internetowa. </w:t>
            </w:r>
          </w:p>
        </w:tc>
      </w:tr>
      <w:tr w:rsidR="00AB5473" w:rsidRPr="0093074B" w14:paraId="0E5F3C84" w14:textId="77777777" w:rsidTr="00F71B35">
        <w:trPr>
          <w:trHeight w:val="284"/>
        </w:trPr>
        <w:tc>
          <w:tcPr>
            <w:tcW w:w="249" w:type="pct"/>
          </w:tcPr>
          <w:p w14:paraId="694A9B5B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6E36E598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Porty/złącza</w:t>
            </w:r>
          </w:p>
        </w:tc>
        <w:tc>
          <w:tcPr>
            <w:tcW w:w="3811" w:type="pct"/>
          </w:tcPr>
          <w:p w14:paraId="32555309" w14:textId="46FF8DF1" w:rsidR="00AB5473" w:rsidRPr="0093074B" w:rsidRDefault="00AB5473" w:rsidP="00F71B35">
            <w:pPr>
              <w:outlineLvl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>3xUSB w tym min. 2xUSB 3.2, złącze słuchawek i złącze mikrofonu typu COMBO, HDMI. Port zasilania – zasilanie nie może wykorzystywać wymaganych portów USB.</w:t>
            </w:r>
          </w:p>
        </w:tc>
      </w:tr>
      <w:tr w:rsidR="00AB5473" w:rsidRPr="0093074B" w14:paraId="4A79B873" w14:textId="77777777" w:rsidTr="00F71B35">
        <w:trPr>
          <w:trHeight w:val="284"/>
        </w:trPr>
        <w:tc>
          <w:tcPr>
            <w:tcW w:w="249" w:type="pct"/>
          </w:tcPr>
          <w:p w14:paraId="76A148ED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2477960C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Klawiatura i urządzenia wskazujące</w:t>
            </w:r>
          </w:p>
        </w:tc>
        <w:tc>
          <w:tcPr>
            <w:tcW w:w="3811" w:type="pct"/>
          </w:tcPr>
          <w:p w14:paraId="70C7948B" w14:textId="0543C87E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- Klawiatura układ US, wyposażona w klawisze funkcyjne w górnym rzędzie oraz klawiaturę numeryczną;</w:t>
            </w:r>
          </w:p>
          <w:p w14:paraId="339A88AA" w14:textId="146F3A8E" w:rsidR="00AB5473" w:rsidRPr="0093074B" w:rsidRDefault="00AB5473" w:rsidP="00F71B35">
            <w:pPr>
              <w:rPr>
                <w:rFonts w:cstheme="minorHAnsi"/>
                <w:lang w:val="en-US"/>
              </w:rPr>
            </w:pPr>
            <w:r w:rsidRPr="0093074B">
              <w:rPr>
                <w:rFonts w:cstheme="minorHAnsi"/>
                <w:lang w:val="en-US"/>
              </w:rPr>
              <w:t xml:space="preserve">- Wbudowany touchpad </w:t>
            </w:r>
          </w:p>
        </w:tc>
      </w:tr>
      <w:tr w:rsidR="00AB5473" w:rsidRPr="0093074B" w14:paraId="696DB01C" w14:textId="77777777" w:rsidTr="00F71B35">
        <w:trPr>
          <w:trHeight w:val="284"/>
        </w:trPr>
        <w:tc>
          <w:tcPr>
            <w:tcW w:w="249" w:type="pct"/>
          </w:tcPr>
          <w:p w14:paraId="3AA5F3B0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940" w:type="pct"/>
          </w:tcPr>
          <w:p w14:paraId="0B826D99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WiFi </w:t>
            </w:r>
          </w:p>
        </w:tc>
        <w:tc>
          <w:tcPr>
            <w:tcW w:w="3811" w:type="pct"/>
          </w:tcPr>
          <w:p w14:paraId="25B34513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Wbudowana karta sieciowa, pracująca w standardzie AC wyposażona w anteny 2x2</w:t>
            </w:r>
          </w:p>
        </w:tc>
      </w:tr>
      <w:tr w:rsidR="00AB5473" w:rsidRPr="0093074B" w14:paraId="3AD62424" w14:textId="77777777" w:rsidTr="00F71B35">
        <w:trPr>
          <w:trHeight w:val="284"/>
        </w:trPr>
        <w:tc>
          <w:tcPr>
            <w:tcW w:w="249" w:type="pct"/>
          </w:tcPr>
          <w:p w14:paraId="300A0394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0B3823B4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Bluetooth</w:t>
            </w:r>
          </w:p>
        </w:tc>
        <w:tc>
          <w:tcPr>
            <w:tcW w:w="3811" w:type="pct"/>
          </w:tcPr>
          <w:p w14:paraId="03BE6931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Wbudowany moduł Bluetooth min. 5.0</w:t>
            </w:r>
          </w:p>
        </w:tc>
      </w:tr>
      <w:tr w:rsidR="00AB5473" w:rsidRPr="0093074B" w14:paraId="37B8D628" w14:textId="77777777" w:rsidTr="00F71B35">
        <w:trPr>
          <w:trHeight w:val="284"/>
        </w:trPr>
        <w:tc>
          <w:tcPr>
            <w:tcW w:w="249" w:type="pct"/>
          </w:tcPr>
          <w:p w14:paraId="44353A6A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490EDD55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Bateria</w:t>
            </w:r>
          </w:p>
        </w:tc>
        <w:tc>
          <w:tcPr>
            <w:tcW w:w="3811" w:type="pct"/>
          </w:tcPr>
          <w:p w14:paraId="5A4DE423" w14:textId="41DDF8F4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Bateria – min. 2 ogniwa, pozwalająca na nieprzerwaną pracę urządzenia do </w:t>
            </w:r>
            <w:r w:rsidR="00600322">
              <w:rPr>
                <w:rFonts w:cstheme="minorHAnsi"/>
              </w:rPr>
              <w:t xml:space="preserve">3,5 </w:t>
            </w:r>
            <w:r w:rsidRPr="0093074B">
              <w:rPr>
                <w:rFonts w:cstheme="minorHAnsi"/>
              </w:rPr>
              <w:t xml:space="preserve">h. </w:t>
            </w:r>
          </w:p>
          <w:p w14:paraId="27A673E5" w14:textId="489DFE41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Dedykowana dioda pozwalająca na optyczną weryfikację ładowania baterii </w:t>
            </w:r>
          </w:p>
        </w:tc>
      </w:tr>
      <w:tr w:rsidR="00AB5473" w:rsidRPr="0093074B" w14:paraId="6AFA29F6" w14:textId="77777777" w:rsidTr="00F71B35">
        <w:trPr>
          <w:trHeight w:val="284"/>
        </w:trPr>
        <w:tc>
          <w:tcPr>
            <w:tcW w:w="249" w:type="pct"/>
          </w:tcPr>
          <w:p w14:paraId="48FC9EB0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</w:tcPr>
          <w:p w14:paraId="1E609DD5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Zasilacz</w:t>
            </w:r>
          </w:p>
        </w:tc>
        <w:tc>
          <w:tcPr>
            <w:tcW w:w="3811" w:type="pct"/>
          </w:tcPr>
          <w:p w14:paraId="7B93AA53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Zasilacz zewnętrzny max 65W </w:t>
            </w:r>
          </w:p>
        </w:tc>
      </w:tr>
      <w:tr w:rsidR="00AB5473" w:rsidRPr="0093074B" w14:paraId="4718E468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BE8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C72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119" w14:textId="77777777" w:rsidR="00AB5473" w:rsidRPr="0093074B" w:rsidRDefault="00AB5473" w:rsidP="00AB547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93074B">
              <w:rPr>
                <w:rFonts w:cstheme="minorHAnsi"/>
              </w:rPr>
              <w:t>Dla producenta sprzętu należy dostarczyć certyfikat:</w:t>
            </w:r>
          </w:p>
          <w:p w14:paraId="6A23948B" w14:textId="77777777" w:rsidR="00AB5473" w:rsidRPr="0093074B" w:rsidRDefault="00AB5473" w:rsidP="00AB547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93074B">
              <w:rPr>
                <w:rFonts w:cstheme="minorHAnsi"/>
              </w:rPr>
              <w:t>Deklaracja zgodności CE (załączyć do oferty)</w:t>
            </w:r>
          </w:p>
          <w:p w14:paraId="3A4368D1" w14:textId="77777777" w:rsidR="00AB5473" w:rsidRPr="0093074B" w:rsidRDefault="00AB5473" w:rsidP="00AB547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93074B">
              <w:rPr>
                <w:rFonts w:cstheme="minorHAnsi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AB5473" w:rsidRPr="0093074B" w14:paraId="1A16A618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DDA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663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Waga/Wymiary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E23" w14:textId="76851027" w:rsidR="00AB5473" w:rsidRPr="0093074B" w:rsidRDefault="00AB5473" w:rsidP="00F71B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3074B">
              <w:rPr>
                <w:rFonts w:cstheme="minorHAnsi"/>
              </w:rPr>
              <w:t>Waga urządzenia z baterią podstawową max 1.</w:t>
            </w:r>
            <w:r w:rsidR="00600322">
              <w:rPr>
                <w:rFonts w:cstheme="minorHAnsi"/>
              </w:rPr>
              <w:t>9</w:t>
            </w:r>
            <w:r w:rsidRPr="0093074B">
              <w:rPr>
                <w:rFonts w:cstheme="minorHAnsi"/>
              </w:rPr>
              <w:t>kg,</w:t>
            </w:r>
          </w:p>
        </w:tc>
      </w:tr>
      <w:tr w:rsidR="00AB5473" w:rsidRPr="0093074B" w14:paraId="4169563A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517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368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ACE" w14:textId="1DFE2E96" w:rsidR="00AB5473" w:rsidRPr="0093074B" w:rsidRDefault="00AB5473" w:rsidP="00A04204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- Slot typu Kensington (Komputery wyposażone w złącze Noble Lock  lub podobne</w:t>
            </w:r>
            <w:r w:rsidR="00A04204">
              <w:rPr>
                <w:rFonts w:cstheme="minorHAnsi"/>
              </w:rPr>
              <w:t>)</w:t>
            </w:r>
          </w:p>
        </w:tc>
      </w:tr>
      <w:tr w:rsidR="00AB5473" w:rsidRPr="0093074B" w14:paraId="53B6C5C0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B0D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C3D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System operacyjny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9DB" w14:textId="182F8CFC" w:rsidR="00E140CD" w:rsidRPr="0093074B" w:rsidRDefault="00E140CD" w:rsidP="00E140CD">
            <w:pPr>
              <w:spacing w:line="276" w:lineRule="auto"/>
              <w:rPr>
                <w:rFonts w:cstheme="minorHAnsi"/>
              </w:rPr>
            </w:pPr>
            <w:r>
              <w:t xml:space="preserve">Windows 11 Home x64 </w:t>
            </w:r>
          </w:p>
        </w:tc>
      </w:tr>
      <w:tr w:rsidR="00AB5473" w:rsidRPr="0093074B" w14:paraId="6D552DD3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5DF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DCC" w14:textId="77777777" w:rsidR="00AB5473" w:rsidRPr="0093074B" w:rsidRDefault="00AB5473" w:rsidP="00F71B35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023" w14:textId="6B3EEC65" w:rsidR="00AB5473" w:rsidRPr="0093074B" w:rsidRDefault="00AB5473" w:rsidP="00F71B35">
            <w:pPr>
              <w:pStyle w:val="Bezodstpw"/>
              <w:rPr>
                <w:rFonts w:cstheme="minorHAnsi"/>
                <w:lang w:val="pl-PL"/>
              </w:rPr>
            </w:pPr>
            <w:r w:rsidRPr="0093074B">
              <w:rPr>
                <w:rFonts w:cstheme="minorHAnsi"/>
                <w:lang w:val="pl-PL"/>
              </w:rPr>
              <w:t xml:space="preserve">- Minimum </w:t>
            </w:r>
            <w:r w:rsidR="00A04204">
              <w:rPr>
                <w:rFonts w:cstheme="minorHAnsi"/>
                <w:lang w:val="pl-PL"/>
              </w:rPr>
              <w:t>1</w:t>
            </w:r>
            <w:r w:rsidRPr="0093074B">
              <w:rPr>
                <w:rFonts w:cstheme="minorHAnsi"/>
                <w:lang w:val="pl-PL"/>
              </w:rPr>
              <w:t xml:space="preserve"> lata</w:t>
            </w:r>
            <w:r w:rsidR="00A04204">
              <w:rPr>
                <w:rFonts w:cstheme="minorHAnsi"/>
                <w:lang w:val="pl-PL"/>
              </w:rPr>
              <w:t>.</w:t>
            </w:r>
          </w:p>
          <w:p w14:paraId="3B150E3A" w14:textId="57817AA7" w:rsidR="00AB5473" w:rsidRPr="0093074B" w:rsidRDefault="00AB5473" w:rsidP="00AB5473">
            <w:pPr>
              <w:pStyle w:val="Bezodstpw"/>
              <w:spacing w:before="240"/>
              <w:rPr>
                <w:rFonts w:cstheme="minorHAnsi"/>
                <w:lang w:val="pl-PL"/>
              </w:rPr>
            </w:pPr>
            <w:r w:rsidRPr="0093074B">
              <w:rPr>
                <w:rFonts w:cstheme="minorHAnsi"/>
                <w:lang w:val="pl-PL"/>
              </w:rPr>
              <w:t xml:space="preserve">- Infolinia techniczna (wsparcia technicznego) producenta oferowanego komputera -  dedykowana do rozwiązywania problemów technicznych dotyczących sprzętu – możliwość kontaktu przez telefon, formularz web oraz chat online, dostępna w dni powszednie od 9:00-18:00 w języku polskim </w:t>
            </w:r>
          </w:p>
          <w:p w14:paraId="66307DC0" w14:textId="70676F84" w:rsidR="00AB5473" w:rsidRPr="0093074B" w:rsidRDefault="00AB5473" w:rsidP="00A04204">
            <w:pPr>
              <w:rPr>
                <w:rFonts w:cstheme="minorHAnsi"/>
              </w:rPr>
            </w:pPr>
            <w:r w:rsidRPr="0093074B">
              <w:rPr>
                <w:rFonts w:cstheme="minorHAnsi"/>
              </w:rPr>
              <w:t>- Firma serwisująca musi posiadać ISO 9001 na świadczenie usług serwisowych oraz posiadać autoryzacje producenta urządzeń – dokumenty potwierdzające należy załączyć do oferty.</w:t>
            </w:r>
          </w:p>
        </w:tc>
      </w:tr>
      <w:tr w:rsidR="00AB5473" w:rsidRPr="0093074B" w14:paraId="6C207B20" w14:textId="77777777" w:rsidTr="00F71B35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A40" w14:textId="77777777" w:rsidR="00AB5473" w:rsidRPr="0093074B" w:rsidRDefault="00AB5473" w:rsidP="00AB5473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A2A" w14:textId="77777777" w:rsidR="00AB5473" w:rsidRPr="0093074B" w:rsidRDefault="00AB5473" w:rsidP="00F71B35">
            <w:pPr>
              <w:tabs>
                <w:tab w:val="left" w:pos="213"/>
              </w:tabs>
              <w:spacing w:line="300" w:lineRule="exact"/>
              <w:jc w:val="both"/>
              <w:rPr>
                <w:rFonts w:cstheme="minorHAnsi"/>
              </w:rPr>
            </w:pPr>
            <w:r w:rsidRPr="0093074B">
              <w:rPr>
                <w:rFonts w:cstheme="minorHAnsi"/>
              </w:rPr>
              <w:t>Wymagania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344" w14:textId="39A847E8" w:rsidR="00AB5473" w:rsidRPr="0093074B" w:rsidRDefault="00AB5473" w:rsidP="00F71B35">
            <w:pPr>
              <w:spacing w:line="276" w:lineRule="auto"/>
              <w:rPr>
                <w:rFonts w:cstheme="minorHAnsi"/>
              </w:rPr>
            </w:pPr>
            <w:r w:rsidRPr="0093074B">
              <w:rPr>
                <w:rFonts w:cstheme="minorHAnsi"/>
              </w:rPr>
              <w:t xml:space="preserve">Zamawiający zastrzega sobie prawo sprawdzenia pełnej zgodności parametrów oferowanego sprzętu z wymogami niniejszej SWZ. W tym celu Wykonawcy na wezwanie Zamawiającego dostarczą do siedziby Zamawiającego w terminie 7 dni od daty otrzymania wezwania, próbkę oferowanego sprzętu.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SWZ chociażby w zakresie jednego parametru podlegającemu badaniu bądź nieprzedłożenie wymaganej próbki w sposób i terminie wymaganym przez Zamawiającego będzie oznaczało negatywny wynik oceny próbki i będzie skutkowało odrzuceniem oferty na podstawie art. 226 ust. 1 pkt 2 ustawy z dnia 11 września 2019 r. Prawo zamówień publicznych (Dz. U. 2022 poz. 1710 ze zm.), z uwagi na fakt, że treść oferty jest niezgodna z warunkami </w:t>
            </w:r>
            <w:r w:rsidRPr="0093074B">
              <w:rPr>
                <w:rFonts w:cstheme="minorHAnsi"/>
              </w:rPr>
              <w:lastRenderedPageBreak/>
              <w:t>zamówienia. Szczegółowy sposób przygotowania i złożenia próbek zostanie dostarczony wykonawcom wraz z wezwaniem do złożenia próbek</w:t>
            </w:r>
          </w:p>
        </w:tc>
      </w:tr>
    </w:tbl>
    <w:p w14:paraId="60D4147E" w14:textId="77777777" w:rsidR="00426138" w:rsidRDefault="00426138" w:rsidP="00426138"/>
    <w:p w14:paraId="2EABC74E" w14:textId="77777777" w:rsidR="00032F69" w:rsidRDefault="00032F69" w:rsidP="00AE0260"/>
    <w:sectPr w:rsidR="00032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461D" w14:textId="77777777" w:rsidR="00A86707" w:rsidRDefault="00A86707" w:rsidP="00BB7AE9">
      <w:pPr>
        <w:spacing w:after="0" w:line="240" w:lineRule="auto"/>
      </w:pPr>
      <w:r>
        <w:separator/>
      </w:r>
    </w:p>
  </w:endnote>
  <w:endnote w:type="continuationSeparator" w:id="0">
    <w:p w14:paraId="124494B2" w14:textId="77777777" w:rsidR="00A86707" w:rsidRDefault="00A86707" w:rsidP="00BB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6178" w14:textId="77777777" w:rsidR="00A86707" w:rsidRDefault="00A86707" w:rsidP="00BB7AE9">
      <w:pPr>
        <w:spacing w:after="0" w:line="240" w:lineRule="auto"/>
      </w:pPr>
      <w:r>
        <w:separator/>
      </w:r>
    </w:p>
  </w:footnote>
  <w:footnote w:type="continuationSeparator" w:id="0">
    <w:p w14:paraId="0B405B57" w14:textId="77777777" w:rsidR="00A86707" w:rsidRDefault="00A86707" w:rsidP="00BB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B7F2" w14:textId="31DD55F8" w:rsidR="00BB7AE9" w:rsidRDefault="00BB7AE9">
    <w:pPr>
      <w:pStyle w:val="Nagwek"/>
    </w:pPr>
    <w:r>
      <w:rPr>
        <w:noProof/>
      </w:rPr>
      <w:drawing>
        <wp:inline distT="0" distB="0" distL="0" distR="0" wp14:anchorId="1337E7A2" wp14:editId="739BB3DF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1367"/>
    <w:multiLevelType w:val="hybridMultilevel"/>
    <w:tmpl w:val="0BC01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6F59"/>
    <w:multiLevelType w:val="hybridMultilevel"/>
    <w:tmpl w:val="0BC0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A1F77"/>
    <w:multiLevelType w:val="multilevel"/>
    <w:tmpl w:val="7C065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072228">
    <w:abstractNumId w:val="6"/>
  </w:num>
  <w:num w:numId="2" w16cid:durableId="436994994">
    <w:abstractNumId w:val="11"/>
  </w:num>
  <w:num w:numId="3" w16cid:durableId="395975607">
    <w:abstractNumId w:val="5"/>
  </w:num>
  <w:num w:numId="4" w16cid:durableId="1638486451">
    <w:abstractNumId w:val="13"/>
  </w:num>
  <w:num w:numId="5" w16cid:durableId="124547063">
    <w:abstractNumId w:val="9"/>
  </w:num>
  <w:num w:numId="6" w16cid:durableId="590771902">
    <w:abstractNumId w:val="1"/>
  </w:num>
  <w:num w:numId="7" w16cid:durableId="670766177">
    <w:abstractNumId w:val="10"/>
  </w:num>
  <w:num w:numId="8" w16cid:durableId="2044942478">
    <w:abstractNumId w:val="7"/>
  </w:num>
  <w:num w:numId="9" w16cid:durableId="2020884668">
    <w:abstractNumId w:val="4"/>
  </w:num>
  <w:num w:numId="10" w16cid:durableId="690570113">
    <w:abstractNumId w:val="2"/>
  </w:num>
  <w:num w:numId="11" w16cid:durableId="22023683">
    <w:abstractNumId w:val="0"/>
  </w:num>
  <w:num w:numId="12" w16cid:durableId="678850707">
    <w:abstractNumId w:val="3"/>
  </w:num>
  <w:num w:numId="13" w16cid:durableId="1960916152">
    <w:abstractNumId w:val="12"/>
  </w:num>
  <w:num w:numId="14" w16cid:durableId="206920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7A"/>
    <w:rsid w:val="00032F69"/>
    <w:rsid w:val="000478BF"/>
    <w:rsid w:val="000D316B"/>
    <w:rsid w:val="00201B59"/>
    <w:rsid w:val="002A7BB7"/>
    <w:rsid w:val="002C4F38"/>
    <w:rsid w:val="0033297A"/>
    <w:rsid w:val="00426138"/>
    <w:rsid w:val="00433C86"/>
    <w:rsid w:val="004E763E"/>
    <w:rsid w:val="00600322"/>
    <w:rsid w:val="0070062D"/>
    <w:rsid w:val="00864046"/>
    <w:rsid w:val="008D1263"/>
    <w:rsid w:val="0093074B"/>
    <w:rsid w:val="0098014A"/>
    <w:rsid w:val="00A04204"/>
    <w:rsid w:val="00A86707"/>
    <w:rsid w:val="00AB5473"/>
    <w:rsid w:val="00AE0260"/>
    <w:rsid w:val="00BB7AE9"/>
    <w:rsid w:val="00C1448B"/>
    <w:rsid w:val="00D61D18"/>
    <w:rsid w:val="00E140CD"/>
    <w:rsid w:val="00EF2B7B"/>
    <w:rsid w:val="00F75491"/>
    <w:rsid w:val="00FC4AB3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1EB"/>
  <w15:chartTrackingRefBased/>
  <w15:docId w15:val="{20E4E786-0F86-41BF-BA88-EC905A1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14A"/>
    <w:pPr>
      <w:ind w:left="720"/>
      <w:contextualSpacing/>
    </w:pPr>
  </w:style>
  <w:style w:type="paragraph" w:customStyle="1" w:styleId="Default">
    <w:name w:val="Default"/>
    <w:qFormat/>
    <w:rsid w:val="0098014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Tabelapozycja">
    <w:name w:val="Tabela pozycja"/>
    <w:basedOn w:val="Normalny"/>
    <w:rsid w:val="0098014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B5473"/>
    <w:pPr>
      <w:spacing w:after="0" w:line="240" w:lineRule="auto"/>
    </w:pPr>
    <w:rPr>
      <w:lang w:val="en-US"/>
    </w:rPr>
  </w:style>
  <w:style w:type="table" w:customStyle="1" w:styleId="TableGrid">
    <w:name w:val="TableGrid"/>
    <w:rsid w:val="004261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E9"/>
  </w:style>
  <w:style w:type="paragraph" w:styleId="Stopka">
    <w:name w:val="footer"/>
    <w:basedOn w:val="Normalny"/>
    <w:link w:val="StopkaZnak"/>
    <w:uiPriority w:val="99"/>
    <w:unhideWhenUsed/>
    <w:rsid w:val="00BB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Promocja</cp:lastModifiedBy>
  <cp:revision>5</cp:revision>
  <dcterms:created xsi:type="dcterms:W3CDTF">2023-03-17T12:39:00Z</dcterms:created>
  <dcterms:modified xsi:type="dcterms:W3CDTF">2023-03-22T08:54:00Z</dcterms:modified>
</cp:coreProperties>
</file>