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2B7" w14:textId="77777777" w:rsidR="00C97157" w:rsidRPr="00FF32B4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Załącznik nr 2 </w:t>
      </w:r>
    </w:p>
    <w:p w14:paraId="7B868ABE" w14:textId="77777777"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FF32B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do Regulaminu</w:t>
      </w: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pisemnego przetargu publicznego na sprzedaż samochodu </w:t>
      </w:r>
    </w:p>
    <w:p w14:paraId="738597ED" w14:textId="77777777" w:rsidR="00C97157" w:rsidRPr="00184F31" w:rsidRDefault="00C97157" w:rsidP="00C97157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184F3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osobowego marki Skoda Roomster</w:t>
      </w:r>
    </w:p>
    <w:p w14:paraId="67225781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3EC2C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81492" w14:textId="77777777"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14:paraId="740A14E7" w14:textId="77777777" w:rsidR="00BF4873" w:rsidRDefault="00BF4873" w:rsidP="00C97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39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SAMOCHODU OSOBOWEGO</w:t>
      </w:r>
    </w:p>
    <w:p w14:paraId="41D0E977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94457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awarta w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</w:t>
      </w:r>
      <w:r w:rsid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</w:t>
      </w:r>
      <w:r w:rsidRPr="00C9715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Wydrznie</w:t>
      </w:r>
    </w:p>
    <w:p w14:paraId="40DF635F" w14:textId="77777777" w:rsidR="00C97157" w:rsidRPr="004F5307" w:rsidRDefault="00BF4873" w:rsidP="00C9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Hlk130468081"/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Opiekuńczo-Wychowawcz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w Białochowie, Białoc</w:t>
      </w:r>
      <w:r w:rsidR="00A00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howo 91, 86-318 Rogóźno, REGON </w:t>
      </w:r>
      <w:r w:rsidR="00C97157"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387746449, NIP 8761978054, w imieniu której działa Izabela Przanowska – Dyrektor Centrum Obsługi Placówek Opiekuńczo-Wychowawczych w Wydrznie</w:t>
      </w:r>
      <w:r w:rsidR="00C9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bookmarkEnd w:id="0"/>
    <w:p w14:paraId="54F3FBF7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 Barbary Zając – Głównego Księgowego</w:t>
      </w:r>
    </w:p>
    <w:p w14:paraId="2F16255F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zwanym dalej „Sprzedającym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FA483E7" w14:textId="77777777"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51F50" w14:textId="77777777" w:rsidR="00425B47" w:rsidRDefault="00425B47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36F3D91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9C709" w14:textId="77777777" w:rsidR="00BF4873" w:rsidRDefault="00BF4873" w:rsidP="00425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/dane Kupującego - imię i nazwisko lub nazwa firmy/</w:t>
      </w:r>
    </w:p>
    <w:p w14:paraId="5F755259" w14:textId="77777777" w:rsidR="00BF4873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/adres siedziby lub adres zameldowania Kupującego/</w:t>
      </w:r>
    </w:p>
    <w:p w14:paraId="32E5155F" w14:textId="77777777" w:rsidR="00425B47" w:rsidRDefault="00BF4873" w:rsidP="00C9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</w:t>
      </w: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171678">
        <w:rPr>
          <w:rFonts w:ascii="Times New Roman" w:eastAsia="Times New Roman" w:hAnsi="Times New Roman" w:cs="Times New Roman"/>
          <w:sz w:val="20"/>
          <w:szCs w:val="20"/>
          <w:lang w:eastAsia="pl-PL"/>
        </w:rPr>
        <w:t>/NIP lub numer dowodu osobistego/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71ACB7" w14:textId="77777777" w:rsidR="00BF4873" w:rsidRDefault="00BF4873" w:rsidP="0042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</w:p>
    <w:p w14:paraId="38FB9BBB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23811" w14:textId="77777777" w:rsidR="00BF4873" w:rsidRPr="00425B47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</w:t>
      </w:r>
      <w:r w:rsidR="00425B47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</w:t>
      </w:r>
    </w:p>
    <w:p w14:paraId="2F7DA391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zwanym dalej „Kupującym”,</w:t>
      </w:r>
    </w:p>
    <w:p w14:paraId="01F8BEC8" w14:textId="77777777"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14:paraId="3EBBAE9C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8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sprzedaje, a Kupujący nabywa pojazd:</w:t>
      </w:r>
    </w:p>
    <w:p w14:paraId="41267A1B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3046826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marka, typ, model: Skoda ROOMSTER </w:t>
      </w:r>
    </w:p>
    <w:p w14:paraId="7C2729B5" w14:textId="77777777" w:rsidR="002A4D47" w:rsidRPr="004834C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34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VIN:TMBNN25J2B5012709</w:t>
      </w:r>
    </w:p>
    <w:p w14:paraId="05780509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rodzaj: osobowy</w:t>
      </w:r>
    </w:p>
    <w:p w14:paraId="6865DC8B" w14:textId="77777777" w:rsidR="002A4D47" w:rsidRPr="00E02995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99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rejestracyjny: CGR 20KM</w:t>
      </w:r>
    </w:p>
    <w:p w14:paraId="26CABC21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pojemność silnika: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1197,00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cm³</w:t>
      </w:r>
    </w:p>
    <w:p w14:paraId="4AA00C96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 silnika: 77,00 Kw</w:t>
      </w:r>
    </w:p>
    <w:p w14:paraId="790FC515" w14:textId="77777777" w:rsidR="002A4D47" w:rsidRPr="00DA4656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paliwo: benzyna</w:t>
      </w:r>
    </w:p>
    <w:p w14:paraId="6D08BABA" w14:textId="77777777" w:rsidR="002A4D47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5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skrzyni biegów: manualna</w:t>
      </w:r>
    </w:p>
    <w:p w14:paraId="02F05468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2010 r.</w:t>
      </w:r>
    </w:p>
    <w:p w14:paraId="58E2BD5F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pierwszej rejestracji: 10.11.2010 r.</w:t>
      </w:r>
    </w:p>
    <w:p w14:paraId="0D87CA12" w14:textId="77777777" w:rsidR="002A4D47" w:rsidRPr="008C6C3E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przebieg: </w:t>
      </w:r>
      <w:r w:rsidR="00B6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282 725 </w:t>
      </w:r>
      <w:r w:rsidRPr="008C6C3E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</w:p>
    <w:p w14:paraId="2D5FD5E1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nadwozia: minivan</w:t>
      </w:r>
    </w:p>
    <w:p w14:paraId="509CDB33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siedzących: 5</w:t>
      </w:r>
    </w:p>
    <w:p w14:paraId="2C9211CA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masa własna: 1162 kg</w:t>
      </w:r>
    </w:p>
    <w:p w14:paraId="7AC13930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 metaliczny złoty</w:t>
      </w:r>
    </w:p>
    <w:p w14:paraId="61BBD93A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ubezpieczenie OC: ważne do 09.11.2024 r.</w:t>
      </w:r>
    </w:p>
    <w:p w14:paraId="7E896A65" w14:textId="77777777" w:rsidR="002A4D47" w:rsidRPr="00CF54A4" w:rsidRDefault="002A4D47" w:rsidP="002A4D47">
      <w:pPr>
        <w:pStyle w:val="Akapitzlist"/>
        <w:numPr>
          <w:ilvl w:val="0"/>
          <w:numId w:val="3"/>
        </w:num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4A4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techniczne: ważne do 04.11.2023 r.</w:t>
      </w:r>
    </w:p>
    <w:p w14:paraId="78C3AD35" w14:textId="77777777" w:rsidR="002A4D47" w:rsidRPr="00647924" w:rsidRDefault="002A4D47" w:rsidP="002A4D47">
      <w:pPr>
        <w:pStyle w:val="Akapitzlist"/>
        <w:numPr>
          <w:ilvl w:val="0"/>
          <w:numId w:val="3"/>
        </w:numPr>
        <w:spacing w:line="276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924">
        <w:rPr>
          <w:rFonts w:ascii="Times New Roman" w:eastAsia="Times New Roman" w:hAnsi="Times New Roman" w:cs="Times New Roman"/>
          <w:sz w:val="24"/>
          <w:szCs w:val="24"/>
          <w:lang w:eastAsia="pl-PL"/>
        </w:rPr>
        <w:t>stan techniczny: sprawny</w:t>
      </w:r>
    </w:p>
    <w:bookmarkEnd w:id="1"/>
    <w:p w14:paraId="05D8C8A9" w14:textId="77777777" w:rsidR="00425B47" w:rsidRDefault="00425B47" w:rsidP="00C91AA8">
      <w:pPr>
        <w:pStyle w:val="Akapitzlist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896BF5A" w14:textId="77777777" w:rsidR="00C91AA8" w:rsidRPr="00C91AA8" w:rsidRDefault="00C91AA8" w:rsidP="00425B47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1A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Dodatkowe informacje:</w:t>
      </w:r>
    </w:p>
    <w:p w14:paraId="7A37D63B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właściciel,</w:t>
      </w:r>
    </w:p>
    <w:p w14:paraId="4B227CE9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pojazdu,</w:t>
      </w:r>
    </w:p>
    <w:p w14:paraId="051ECAA5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dwa komplety kluczyków z systemem centralnego otwierania i zamykania,</w:t>
      </w:r>
    </w:p>
    <w:p w14:paraId="0950C0CF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 oryginalnie wbudowane, </w:t>
      </w:r>
    </w:p>
    <w:p w14:paraId="7A0186C2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 opon letnich – 4 szt.,</w:t>
      </w:r>
    </w:p>
    <w:p w14:paraId="279BBE35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opon zimowych – 4 szt., </w:t>
      </w:r>
    </w:p>
    <w:p w14:paraId="1CDCC94E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nowy akumulator zakupiony w 2022 r. (gwarancja),</w:t>
      </w:r>
    </w:p>
    <w:p w14:paraId="5D2364D7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przegląd techniczny,</w:t>
      </w:r>
    </w:p>
    <w:p w14:paraId="31E06C17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ubezpieczenie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NNW</w:t>
      </w: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99F7BFC" w14:textId="77777777" w:rsidR="00425B47" w:rsidRPr="00E6579D" w:rsidRDefault="00425B47" w:rsidP="00425B4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 lusterka, elektryczne szyby, dach panorama.</w:t>
      </w:r>
    </w:p>
    <w:p w14:paraId="46642CEA" w14:textId="77777777" w:rsidR="00425B47" w:rsidRDefault="00425B47" w:rsidP="00425B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C1BF9F5" w14:textId="77777777" w:rsidR="00425B47" w:rsidRPr="004F5307" w:rsidRDefault="00425B47" w:rsidP="00425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307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posiada do wymiany: tarcze hamulcowe przód i tył oraz klocki hamulcowe.</w:t>
      </w:r>
    </w:p>
    <w:p w14:paraId="2850E387" w14:textId="77777777" w:rsidR="00BF4873" w:rsidRDefault="00BF4873" w:rsidP="00C91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14:paraId="42357C5F" w14:textId="77777777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oświadcza, że pojazd będący przedmiotem umowy stanowi jego wyłączną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własność, jest wolny od wad prawnych oraz praw osób trzecich, że nie toczy się żadne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postępowanie, którego przedmiotem jest ten pojazd, że nie stanowi on również przedmiotu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zabezpieczenia.</w:t>
      </w:r>
    </w:p>
    <w:p w14:paraId="18F1298C" w14:textId="77777777"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76D39BF3" w14:textId="77777777" w:rsidR="00FD5791" w:rsidRPr="00FD5791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 wartość przedmiotu umowy w drodze pisemnego przetargu publicznego na</w:t>
      </w:r>
      <w:r w:rsid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kwotę brutto: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słownie: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F12AD0B" w14:textId="77777777" w:rsidR="00FD5791" w:rsidRDefault="00FD5791" w:rsidP="00FD5791">
      <w:pPr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854AE5" w14:textId="77777777" w:rsidR="00FD5791" w:rsidRPr="00FD5791" w:rsidRDefault="00FD5791" w:rsidP="00FD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66973377" w14:textId="77777777" w:rsidR="00BF4873" w:rsidRPr="00425B47" w:rsidRDefault="00BF4873" w:rsidP="00425B47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następuje po wystawieniu faktury w terminie do 7 dni od dnia zawarcia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 na rachunek Sprzedającego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25B4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  <w:r w:rsidRPr="00FD579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</w:t>
      </w:r>
    </w:p>
    <w:p w14:paraId="519E5B3C" w14:textId="77777777" w:rsidR="00BF4873" w:rsidRPr="00FD5791" w:rsidRDefault="00BF4873" w:rsidP="001F22E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pojazdu nastąpi niezwłocznie po zapłaceniu przez nabywcę ceny nabycia, na podstawie protokołu zdawczo - odbiorczego.</w:t>
      </w:r>
    </w:p>
    <w:p w14:paraId="431EE211" w14:textId="77777777"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14:paraId="12D374C7" w14:textId="77777777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przenosi na rzecz Kupującego własność pojazdu określonego w niniejszej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umowie za kwotę określoną w § 3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14:paraId="5533BE86" w14:textId="77777777" w:rsidR="00BF4873" w:rsidRPr="00CF251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14:paraId="3D20F86A" w14:textId="77777777" w:rsidR="00BF4873" w:rsidRPr="00FD5791" w:rsidRDefault="00BF4873" w:rsidP="00FD579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oświadcza, że znany mu jest stan techniczny pojazdu określonego w §1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i oświadcza ponadto, iż z tego tytułu nie będzie rościł żadnych pretensji do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Sprzedającego. </w:t>
      </w:r>
    </w:p>
    <w:p w14:paraId="34E6DD44" w14:textId="77777777" w:rsidR="00BF4873" w:rsidRPr="00FD5791" w:rsidRDefault="00BF4873" w:rsidP="00997C2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odpowiedzialność Sprzedawcy z tytułu rękojmi za wady fizyczne lub</w:t>
      </w:r>
      <w:r w:rsidR="00FD5791"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 pojazdu.</w:t>
      </w:r>
    </w:p>
    <w:p w14:paraId="17C33C9E" w14:textId="77777777" w:rsidR="00BF4873" w:rsidRDefault="00BF4873" w:rsidP="00FD579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934BE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25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6E693177" w14:textId="77777777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zobowiązuje się, że wraz z wydaniem przedmiotu umowy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przekaże Kupującemu niezbędne dokumenty związane z samochodem, w tym dowód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 oraz kartę pojazdu.</w:t>
      </w:r>
    </w:p>
    <w:p w14:paraId="549B9744" w14:textId="77777777"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007016A" w14:textId="77777777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ustaliły, że wszelkiego rodzaju koszty transakcji wynikające z realizacji niniejszej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oraz ewentualne koszty opłaty skarbowej obciążają kupującego.</w:t>
      </w:r>
    </w:p>
    <w:p w14:paraId="57CE270F" w14:textId="77777777" w:rsidR="00BF4873" w:rsidRPr="00A907BF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1ABD457D" w14:textId="77777777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nieuregulowanych niniejszą umową mają zastosowanie przepisy kodeksu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cywilnego.</w:t>
      </w:r>
    </w:p>
    <w:p w14:paraId="6A1F9A7C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59766B3A" w14:textId="77777777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zawierając Umowę ustalają, iż przetwarzając dane osobowe będą stosować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Rozporządzenia Parlamentu Unii Europejskiego i Rady (UE) 2016/679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27.04.2016r. w sprawie ochrony osób fizycznych w związku z przetwarzaniem danych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i w sprawie swobodnego przepływu takich danych oraz uchylenia dyrektywy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95/46/WE (ogólne rozporządzenie o ochronie danych) oraz ustawy z dnia 10 maja 2018</w:t>
      </w:r>
      <w:r w:rsidR="00410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 (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1781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EFC644B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A04B05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576AB404" w14:textId="77777777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</w:t>
      </w:r>
      <w:r w:rsidR="00FD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stron.</w:t>
      </w:r>
    </w:p>
    <w:p w14:paraId="3388D5F2" w14:textId="77777777" w:rsidR="00BF4873" w:rsidRDefault="00BF4873" w:rsidP="00BF4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46C3F" w14:textId="77777777" w:rsidR="00BF4873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983BB" w14:textId="77777777" w:rsidR="00FD5791" w:rsidRDefault="00FD5791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F6469" w14:textId="77777777" w:rsidR="00BF4873" w:rsidRPr="00AD5B09" w:rsidRDefault="00BF4873" w:rsidP="00BF4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SPRZEDAJĄCY: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AD5B0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KUPUJĄCY:</w:t>
      </w:r>
    </w:p>
    <w:p w14:paraId="613C1B49" w14:textId="77777777" w:rsidR="00BF4873" w:rsidRPr="007D1F38" w:rsidRDefault="00BF4873" w:rsidP="00BF4873">
      <w:pPr>
        <w:rPr>
          <w:rFonts w:ascii="Times New Roman" w:hAnsi="Times New Roman" w:cs="Times New Roman"/>
          <w:sz w:val="24"/>
          <w:szCs w:val="24"/>
        </w:rPr>
      </w:pPr>
    </w:p>
    <w:p w14:paraId="59EFA532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15BA9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63CD6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89A70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9731D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1CA65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E5AA3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7DFCD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1AB58" w14:textId="77777777" w:rsidR="00BF4873" w:rsidRDefault="00BF4873" w:rsidP="00BF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709B7" w14:textId="77777777" w:rsidR="00326DEA" w:rsidRDefault="00326DEA"/>
    <w:sectPr w:rsidR="00326DEA" w:rsidSect="00C91A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5B1"/>
    <w:multiLevelType w:val="hybridMultilevel"/>
    <w:tmpl w:val="39AC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6CB"/>
    <w:multiLevelType w:val="hybridMultilevel"/>
    <w:tmpl w:val="EB1EA57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5E9B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B66F7"/>
    <w:multiLevelType w:val="hybridMultilevel"/>
    <w:tmpl w:val="E300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52F7"/>
    <w:multiLevelType w:val="hybridMultilevel"/>
    <w:tmpl w:val="0BCCD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E13AC"/>
    <w:multiLevelType w:val="hybridMultilevel"/>
    <w:tmpl w:val="BB507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6714">
    <w:abstractNumId w:val="5"/>
  </w:num>
  <w:num w:numId="2" w16cid:durableId="1246888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2802407">
    <w:abstractNumId w:val="3"/>
  </w:num>
  <w:num w:numId="4" w16cid:durableId="79983544">
    <w:abstractNumId w:val="1"/>
  </w:num>
  <w:num w:numId="5" w16cid:durableId="1541933695">
    <w:abstractNumId w:val="2"/>
  </w:num>
  <w:num w:numId="6" w16cid:durableId="675228155">
    <w:abstractNumId w:val="4"/>
  </w:num>
  <w:num w:numId="7" w16cid:durableId="196484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73"/>
    <w:rsid w:val="000B2A63"/>
    <w:rsid w:val="002A4D47"/>
    <w:rsid w:val="003134AC"/>
    <w:rsid w:val="00326DEA"/>
    <w:rsid w:val="00410599"/>
    <w:rsid w:val="004227DD"/>
    <w:rsid w:val="00425B47"/>
    <w:rsid w:val="004F37CC"/>
    <w:rsid w:val="00564C12"/>
    <w:rsid w:val="0058116E"/>
    <w:rsid w:val="005B480A"/>
    <w:rsid w:val="00707BD5"/>
    <w:rsid w:val="00753314"/>
    <w:rsid w:val="007634B7"/>
    <w:rsid w:val="007B3B9F"/>
    <w:rsid w:val="008C6C3E"/>
    <w:rsid w:val="008E559C"/>
    <w:rsid w:val="009E2D5F"/>
    <w:rsid w:val="00A00FE0"/>
    <w:rsid w:val="00A118A4"/>
    <w:rsid w:val="00A134E7"/>
    <w:rsid w:val="00B55EED"/>
    <w:rsid w:val="00B6773F"/>
    <w:rsid w:val="00BF4873"/>
    <w:rsid w:val="00C37B02"/>
    <w:rsid w:val="00C41034"/>
    <w:rsid w:val="00C917F3"/>
    <w:rsid w:val="00C91AA8"/>
    <w:rsid w:val="00C97157"/>
    <w:rsid w:val="00E20A9F"/>
    <w:rsid w:val="00F6338A"/>
    <w:rsid w:val="00FD5791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BB7F"/>
  <w15:docId w15:val="{EC6F4123-768A-4135-9B3C-AE1BC89B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8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Przanowska</cp:lastModifiedBy>
  <cp:revision>3</cp:revision>
  <cp:lastPrinted>2023-06-19T12:52:00Z</cp:lastPrinted>
  <dcterms:created xsi:type="dcterms:W3CDTF">2023-06-19T12:52:00Z</dcterms:created>
  <dcterms:modified xsi:type="dcterms:W3CDTF">2023-06-19T12:52:00Z</dcterms:modified>
</cp:coreProperties>
</file>