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14" w:rsidRDefault="00940C71" w:rsidP="00D10924">
      <w:pPr>
        <w:pStyle w:val="ust"/>
        <w:spacing w:before="120" w:after="120"/>
        <w:ind w:left="0" w:firstLine="0"/>
        <w:rPr>
          <w:b/>
          <w:bCs/>
        </w:rPr>
      </w:pPr>
      <w:r w:rsidRPr="004A061C">
        <w:tab/>
      </w:r>
      <w:r w:rsidRPr="004A061C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D10924">
        <w:tab/>
      </w:r>
      <w:r w:rsidR="00FC079E">
        <w:rPr>
          <w:b/>
          <w:bCs/>
        </w:rPr>
        <w:t>Załącznik nr 5</w:t>
      </w:r>
      <w:r w:rsidR="00D20814" w:rsidRPr="007A0E00">
        <w:rPr>
          <w:b/>
          <w:bCs/>
        </w:rPr>
        <w:t xml:space="preserve"> do </w:t>
      </w:r>
      <w:proofErr w:type="spellStart"/>
      <w:r w:rsidR="00D20814" w:rsidRPr="007A0E00">
        <w:rPr>
          <w:b/>
          <w:bCs/>
        </w:rPr>
        <w:t>siwz</w:t>
      </w:r>
      <w:proofErr w:type="spellEnd"/>
      <w:r w:rsidR="00D20814" w:rsidRPr="007A0E00">
        <w:rPr>
          <w:b/>
          <w:bCs/>
        </w:rPr>
        <w:t>.</w:t>
      </w:r>
    </w:p>
    <w:p w:rsidR="00D10924" w:rsidRDefault="00D10924" w:rsidP="00D10924">
      <w:r>
        <w:t>............................................................</w:t>
      </w:r>
    </w:p>
    <w:p w:rsidR="00D10924" w:rsidRDefault="00D10924" w:rsidP="00D10924">
      <w:r>
        <w:t xml:space="preserve">(pieczęć adresowa </w:t>
      </w:r>
      <w:r w:rsidR="00D556C8">
        <w:t xml:space="preserve"> </w:t>
      </w:r>
      <w:r>
        <w:t>firmy)</w:t>
      </w:r>
    </w:p>
    <w:p w:rsidR="00D10924" w:rsidRPr="00D10924" w:rsidRDefault="00D10924" w:rsidP="00D10924">
      <w:pPr>
        <w:pStyle w:val="ust"/>
        <w:spacing w:before="120" w:after="120"/>
        <w:ind w:left="0" w:firstLine="0"/>
      </w:pPr>
    </w:p>
    <w:p w:rsidR="00D20814" w:rsidRPr="004A061C" w:rsidRDefault="00940C71" w:rsidP="00164696">
      <w:pPr>
        <w:pStyle w:val="ust"/>
        <w:spacing w:before="120" w:after="120"/>
        <w:ind w:left="0" w:firstLine="0"/>
        <w:rPr>
          <w:rFonts w:eastAsia="Batang"/>
          <w:i/>
        </w:rPr>
      </w:pPr>
      <w:r w:rsidRPr="004A061C">
        <w:tab/>
      </w:r>
      <w:r w:rsidRPr="004A061C">
        <w:tab/>
      </w:r>
      <w:r w:rsidRPr="004A061C">
        <w:tab/>
      </w:r>
      <w:r w:rsidRPr="004A061C">
        <w:tab/>
      </w:r>
      <w:r w:rsidRPr="004A061C">
        <w:tab/>
      </w:r>
      <w:r w:rsidRPr="004A061C">
        <w:tab/>
      </w:r>
      <w:r w:rsidRPr="004A061C">
        <w:tab/>
      </w:r>
      <w:r w:rsidRPr="004A061C">
        <w:tab/>
      </w:r>
      <w:r w:rsidRPr="004A061C">
        <w:tab/>
      </w:r>
    </w:p>
    <w:p w:rsidR="00D20814" w:rsidRPr="00D20814" w:rsidRDefault="005878F4" w:rsidP="002063FA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20814">
        <w:rPr>
          <w:rFonts w:ascii="Times New Roman" w:hAnsi="Times New Roman" w:cs="Times New Roman"/>
          <w:b/>
          <w:color w:val="auto"/>
          <w:sz w:val="36"/>
          <w:szCs w:val="36"/>
        </w:rPr>
        <w:t xml:space="preserve">Wykaz osób, </w:t>
      </w:r>
    </w:p>
    <w:p w:rsidR="004A061C" w:rsidRDefault="005878F4" w:rsidP="002063FA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A061C">
        <w:rPr>
          <w:rFonts w:ascii="Times New Roman" w:hAnsi="Times New Roman" w:cs="Times New Roman"/>
          <w:b/>
          <w:color w:val="auto"/>
        </w:rPr>
        <w:t>które będą uczestn</w:t>
      </w:r>
      <w:r w:rsidR="00D20814">
        <w:rPr>
          <w:rFonts w:ascii="Times New Roman" w:hAnsi="Times New Roman" w:cs="Times New Roman"/>
          <w:b/>
          <w:color w:val="auto"/>
        </w:rPr>
        <w:t>iczyć w wykonywaniu zamówienia:</w:t>
      </w:r>
    </w:p>
    <w:p w:rsidR="00D20814" w:rsidRDefault="00D20814" w:rsidP="002063FA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D76333" w:rsidRPr="00BF4001" w:rsidRDefault="00D76333" w:rsidP="00D76333">
      <w:pPr>
        <w:ind w:left="284" w:right="204" w:hanging="284"/>
        <w:jc w:val="center"/>
        <w:rPr>
          <w:b/>
        </w:rPr>
      </w:pPr>
      <w:r w:rsidRPr="00BF4001">
        <w:rPr>
          <w:b/>
        </w:rPr>
        <w:t>„</w:t>
      </w:r>
      <w:r w:rsidR="00141455">
        <w:rPr>
          <w:b/>
        </w:rPr>
        <w:t>Przebudowa wraz ze zmianą sposobu użytkowania budynku Placówki Opiekuńczo-Wychowawczej w Wydrznie z przeznaczeniem na utworzenie dwóch placówek 14 osobowych</w:t>
      </w:r>
      <w:bookmarkStart w:id="0" w:name="_GoBack"/>
      <w:bookmarkEnd w:id="0"/>
      <w:r w:rsidRPr="00BF4001">
        <w:rPr>
          <w:b/>
        </w:rPr>
        <w:t>”</w:t>
      </w:r>
    </w:p>
    <w:p w:rsidR="00D20814" w:rsidRPr="004A061C" w:rsidRDefault="00D20814" w:rsidP="002063FA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B163A2" w:rsidRPr="004A061C" w:rsidRDefault="00B163A2" w:rsidP="00B8434E">
      <w:pPr>
        <w:rPr>
          <w:rFonts w:eastAsia="Batang"/>
        </w:rPr>
      </w:pPr>
    </w:p>
    <w:tbl>
      <w:tblPr>
        <w:tblW w:w="1449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1934"/>
        <w:gridCol w:w="1984"/>
        <w:gridCol w:w="1560"/>
        <w:gridCol w:w="1701"/>
        <w:gridCol w:w="2598"/>
        <w:gridCol w:w="2164"/>
      </w:tblGrid>
      <w:tr w:rsidR="00D76333" w:rsidRPr="004A061C" w:rsidTr="00D10924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0E532A">
            <w:pPr>
              <w:snapToGrid w:val="0"/>
              <w:spacing w:before="120"/>
              <w:ind w:firstLine="19"/>
              <w:jc w:val="center"/>
              <w:rPr>
                <w:b/>
                <w:spacing w:val="4"/>
              </w:rPr>
            </w:pPr>
          </w:p>
          <w:p w:rsidR="00D76333" w:rsidRPr="004A061C" w:rsidRDefault="00D76333" w:rsidP="000E532A">
            <w:pPr>
              <w:snapToGrid w:val="0"/>
              <w:spacing w:before="120"/>
              <w:ind w:firstLine="19"/>
              <w:jc w:val="center"/>
              <w:rPr>
                <w:b/>
                <w:spacing w:val="4"/>
              </w:rPr>
            </w:pPr>
            <w:r w:rsidRPr="004A061C">
              <w:rPr>
                <w:b/>
                <w:spacing w:val="4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A9674C" w:rsidRDefault="00D76333" w:rsidP="00FC4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Funkcja w realizacji zamówienia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>Wykształcenie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>Informacje na temat kwalifikacji zawodowych i uprawnień , tj.</w:t>
            </w: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>rodzaj i numer uprawnień.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:rsidR="00D76333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 xml:space="preserve">do dysponowania </w:t>
            </w: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61C">
              <w:rPr>
                <w:rFonts w:ascii="Times New Roman" w:hAnsi="Times New Roman" w:cs="Times New Roman"/>
                <w:b/>
                <w:bCs/>
              </w:rPr>
              <w:t>osobami ⃰</w:t>
            </w: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6333" w:rsidRPr="004A061C" w:rsidRDefault="00D76333" w:rsidP="000E532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333" w:rsidRPr="004A061C" w:rsidTr="00D10924">
        <w:trPr>
          <w:cantSplit/>
          <w:trHeight w:val="47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snapToGrid w:val="0"/>
              <w:spacing w:before="120"/>
              <w:jc w:val="center"/>
              <w:rPr>
                <w:spacing w:val="4"/>
              </w:rPr>
            </w:pPr>
            <w:r w:rsidRPr="004A061C">
              <w:rPr>
                <w:spacing w:val="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76333" w:rsidRPr="00141455" w:rsidRDefault="00D76333" w:rsidP="00FC441A">
            <w:pPr>
              <w:rPr>
                <w:color w:val="000000" w:themeColor="text1"/>
              </w:rPr>
            </w:pPr>
            <w:r w:rsidRPr="00141455">
              <w:rPr>
                <w:color w:val="000000" w:themeColor="text1"/>
              </w:rPr>
              <w:t>Kierownik budowy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ind w:left="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ind w:left="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76333" w:rsidRPr="004A061C" w:rsidRDefault="00D76333" w:rsidP="00A528F5"/>
        </w:tc>
      </w:tr>
      <w:tr w:rsidR="00D76333" w:rsidRPr="004A061C" w:rsidTr="00D10924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snapToGrid w:val="0"/>
              <w:spacing w:before="120"/>
              <w:jc w:val="center"/>
              <w:rPr>
                <w:spacing w:val="4"/>
              </w:rPr>
            </w:pPr>
            <w:r w:rsidRPr="004A061C">
              <w:rPr>
                <w:spacing w:val="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76333" w:rsidRPr="00A9674C" w:rsidRDefault="00D76333" w:rsidP="00FC44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Bezodstpw"/>
              <w:ind w:left="14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333" w:rsidRPr="004A061C" w:rsidRDefault="00D76333" w:rsidP="00A528F5">
            <w:pPr>
              <w:jc w:val="center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Bezodstpw"/>
              <w:ind w:left="142"/>
              <w:jc w:val="both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76333" w:rsidRPr="004A061C" w:rsidRDefault="00D76333" w:rsidP="00A528F5"/>
        </w:tc>
      </w:tr>
      <w:tr w:rsidR="00D76333" w:rsidRPr="004A061C" w:rsidTr="00D10924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snapToGrid w:val="0"/>
              <w:spacing w:before="120"/>
              <w:jc w:val="center"/>
              <w:rPr>
                <w:spacing w:val="4"/>
              </w:rPr>
            </w:pPr>
            <w:r w:rsidRPr="004A061C">
              <w:rPr>
                <w:spacing w:val="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76333" w:rsidRPr="00C60B57" w:rsidRDefault="00D76333" w:rsidP="00FC441A">
            <w:pPr>
              <w:rPr>
                <w:color w:val="FF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Bezodstpw"/>
              <w:ind w:left="14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333" w:rsidRPr="004A061C" w:rsidRDefault="00D76333" w:rsidP="00A528F5">
            <w:pPr>
              <w:jc w:val="center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Bezodstpw"/>
              <w:ind w:left="142"/>
              <w:jc w:val="both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76333" w:rsidRPr="004A061C" w:rsidRDefault="00D76333" w:rsidP="00A528F5"/>
        </w:tc>
      </w:tr>
      <w:tr w:rsidR="00D76333" w:rsidRPr="004A061C" w:rsidTr="00D10924">
        <w:trPr>
          <w:cantSplit/>
          <w:trHeight w:val="54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snapToGrid w:val="0"/>
              <w:spacing w:before="120"/>
              <w:jc w:val="center"/>
              <w:rPr>
                <w:spacing w:val="4"/>
              </w:rPr>
            </w:pPr>
            <w:r w:rsidRPr="004A061C">
              <w:rPr>
                <w:spacing w:val="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76333" w:rsidRPr="00A9674C" w:rsidRDefault="00D76333" w:rsidP="00FC44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Bezodstpw"/>
              <w:ind w:left="14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333" w:rsidRPr="004A061C" w:rsidRDefault="00D76333" w:rsidP="00A528F5">
            <w:pPr>
              <w:jc w:val="center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333" w:rsidRPr="004A061C" w:rsidRDefault="00D76333" w:rsidP="00A528F5">
            <w:pPr>
              <w:pStyle w:val="Bezodstpw"/>
              <w:ind w:left="142"/>
              <w:jc w:val="both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76333" w:rsidRPr="004A061C" w:rsidRDefault="00D76333" w:rsidP="00A528F5"/>
        </w:tc>
      </w:tr>
    </w:tbl>
    <w:p w:rsidR="00D20814" w:rsidRDefault="00D20814" w:rsidP="00A528F5">
      <w:pPr>
        <w:pStyle w:val="Default"/>
        <w:rPr>
          <w:rFonts w:ascii="Times New Roman" w:hAnsi="Times New Roman" w:cs="Times New Roman"/>
        </w:rPr>
      </w:pPr>
    </w:p>
    <w:p w:rsidR="00D20814" w:rsidRPr="00164696" w:rsidRDefault="00AB4E33" w:rsidP="00164696">
      <w:pPr>
        <w:ind w:left="360"/>
        <w:jc w:val="both"/>
        <w:rPr>
          <w:sz w:val="22"/>
          <w:szCs w:val="22"/>
        </w:rPr>
      </w:pPr>
      <w:r w:rsidRPr="004A061C">
        <w:t xml:space="preserve">* </w:t>
      </w:r>
      <w:r w:rsidR="00D76333" w:rsidRPr="00731F86">
        <w:rPr>
          <w:sz w:val="22"/>
          <w:szCs w:val="22"/>
        </w:rPr>
        <w:t xml:space="preserve">W sytuacji gdy wykonawca będzie polegał na osobach zdolnych do wykonania zamówienia innych podmiotów zobowiązany jest dołączyć pisemne zobowiązanie tych podmiotów do oddania mu </w:t>
      </w:r>
      <w:r w:rsidR="00D76333">
        <w:rPr>
          <w:sz w:val="22"/>
          <w:szCs w:val="22"/>
        </w:rPr>
        <w:t xml:space="preserve">tych osób </w:t>
      </w:r>
      <w:r w:rsidR="00D76333" w:rsidRPr="00731F86">
        <w:rPr>
          <w:sz w:val="22"/>
          <w:szCs w:val="22"/>
        </w:rPr>
        <w:t>do dyspozycji</w:t>
      </w:r>
      <w:r w:rsidR="00D76333">
        <w:rPr>
          <w:sz w:val="22"/>
          <w:szCs w:val="22"/>
        </w:rPr>
        <w:t xml:space="preserve"> na czas realizacji zamówienia.</w:t>
      </w:r>
    </w:p>
    <w:p w:rsidR="00D20814" w:rsidRDefault="00D20814" w:rsidP="00B8434E">
      <w:pPr>
        <w:pStyle w:val="ust"/>
        <w:spacing w:before="120" w:after="120"/>
        <w:ind w:left="9912" w:firstLine="0"/>
        <w:rPr>
          <w:rFonts w:eastAsia="Times New Roman"/>
          <w:bCs/>
        </w:rPr>
      </w:pPr>
    </w:p>
    <w:p w:rsidR="00D20814" w:rsidRDefault="00D20814" w:rsidP="00B8434E">
      <w:pPr>
        <w:pStyle w:val="ust"/>
        <w:spacing w:before="120" w:after="120"/>
        <w:ind w:left="9912" w:firstLine="0"/>
        <w:rPr>
          <w:rFonts w:eastAsia="Times New Roman"/>
          <w:bCs/>
        </w:rPr>
      </w:pPr>
    </w:p>
    <w:p w:rsidR="001C66C7" w:rsidRPr="009E3004" w:rsidRDefault="00D20814" w:rsidP="001C66C7">
      <w:pPr>
        <w:autoSpaceDE w:val="0"/>
        <w:autoSpaceDN w:val="0"/>
        <w:adjustRightInd w:val="0"/>
        <w:spacing w:before="60"/>
        <w:jc w:val="both"/>
        <w:rPr>
          <w:spacing w:val="-4"/>
        </w:rPr>
      </w:pPr>
      <w:r>
        <w:tab/>
      </w:r>
      <w:r w:rsidR="001C66C7">
        <w:rPr>
          <w:spacing w:val="-4"/>
        </w:rPr>
        <w:t>………………………………</w:t>
      </w:r>
      <w:r w:rsidR="001C66C7" w:rsidRPr="009E3004">
        <w:rPr>
          <w:spacing w:val="-4"/>
        </w:rPr>
        <w:tab/>
      </w:r>
      <w:r w:rsidR="001C66C7" w:rsidRPr="009E3004">
        <w:rPr>
          <w:spacing w:val="-4"/>
        </w:rPr>
        <w:tab/>
      </w:r>
      <w:r w:rsidR="001C66C7" w:rsidRPr="009E3004">
        <w:rPr>
          <w:spacing w:val="-4"/>
        </w:rPr>
        <w:tab/>
      </w:r>
      <w:r w:rsidR="001C66C7">
        <w:rPr>
          <w:spacing w:val="-4"/>
        </w:rPr>
        <w:tab/>
      </w:r>
      <w:r w:rsidR="001C66C7">
        <w:rPr>
          <w:spacing w:val="-4"/>
        </w:rPr>
        <w:tab/>
      </w:r>
      <w:r w:rsidR="001C66C7">
        <w:rPr>
          <w:spacing w:val="-4"/>
        </w:rPr>
        <w:tab/>
      </w:r>
      <w:r w:rsidR="001C66C7">
        <w:rPr>
          <w:spacing w:val="-4"/>
        </w:rPr>
        <w:tab/>
      </w:r>
      <w:r w:rsidR="001C66C7">
        <w:rPr>
          <w:spacing w:val="-4"/>
        </w:rPr>
        <w:tab/>
      </w:r>
      <w:r w:rsidR="001C66C7" w:rsidRPr="009E3004">
        <w:rPr>
          <w:spacing w:val="-4"/>
        </w:rPr>
        <w:t>…</w:t>
      </w:r>
      <w:r w:rsidR="001C66C7" w:rsidRPr="006F22CB">
        <w:rPr>
          <w:spacing w:val="-4"/>
        </w:rPr>
        <w:t>........</w:t>
      </w:r>
      <w:r w:rsidR="001C66C7" w:rsidRPr="009E3004">
        <w:rPr>
          <w:spacing w:val="-4"/>
        </w:rPr>
        <w:t>…………………………………….</w:t>
      </w:r>
    </w:p>
    <w:p w:rsidR="001C66C7" w:rsidRPr="00900E4E" w:rsidRDefault="001C66C7" w:rsidP="001C66C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i/>
          <w:sz w:val="18"/>
          <w:szCs w:val="18"/>
        </w:rPr>
      </w:pPr>
      <w:r>
        <w:rPr>
          <w:i/>
          <w:spacing w:val="-4"/>
          <w:sz w:val="18"/>
          <w:szCs w:val="18"/>
        </w:rPr>
        <w:t xml:space="preserve">                </w:t>
      </w:r>
      <w:r w:rsidRPr="00C776F3">
        <w:rPr>
          <w:i/>
          <w:spacing w:val="-4"/>
          <w:sz w:val="18"/>
          <w:szCs w:val="18"/>
        </w:rPr>
        <w:t xml:space="preserve">Miejscowość i data </w:t>
      </w:r>
      <w:r>
        <w:rPr>
          <w:spacing w:val="-4"/>
        </w:rPr>
        <w:t xml:space="preserve">                                                                                                                                     </w:t>
      </w:r>
      <w:r w:rsidRPr="00900E4E">
        <w:rPr>
          <w:i/>
          <w:sz w:val="18"/>
          <w:szCs w:val="18"/>
        </w:rPr>
        <w:t>pieczęć i podpis osób upoważnionych</w:t>
      </w:r>
    </w:p>
    <w:p w:rsidR="001C66C7" w:rsidRPr="00900E4E" w:rsidRDefault="001C66C7" w:rsidP="001C66C7">
      <w:pPr>
        <w:autoSpaceDE w:val="0"/>
        <w:autoSpaceDN w:val="0"/>
        <w:adjustRightInd w:val="0"/>
        <w:spacing w:before="60"/>
        <w:ind w:left="5664" w:hanging="5664"/>
        <w:rPr>
          <w:spacing w:val="-4"/>
        </w:rPr>
      </w:pPr>
      <w:r w:rsidRPr="00900E4E"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Pr="00900E4E">
        <w:rPr>
          <w:i/>
          <w:sz w:val="18"/>
          <w:szCs w:val="18"/>
        </w:rPr>
        <w:t>do reprezentowania Wykonawcy</w:t>
      </w:r>
    </w:p>
    <w:p w:rsidR="002063FA" w:rsidRPr="004A061C" w:rsidRDefault="002063FA" w:rsidP="001C66C7">
      <w:pPr>
        <w:tabs>
          <w:tab w:val="decimal" w:pos="-4820"/>
          <w:tab w:val="left" w:pos="567"/>
          <w:tab w:val="decimal" w:leader="dot" w:pos="13892"/>
          <w:tab w:val="decimal" w:leader="dot" w:pos="14317"/>
        </w:tabs>
        <w:spacing w:line="360" w:lineRule="auto"/>
        <w:ind w:left="284" w:right="204" w:hanging="284"/>
        <w:jc w:val="both"/>
        <w:rPr>
          <w:bCs/>
        </w:rPr>
      </w:pPr>
    </w:p>
    <w:p w:rsidR="002063FA" w:rsidRPr="004A061C" w:rsidRDefault="002063FA" w:rsidP="0019226C">
      <w:pPr>
        <w:pStyle w:val="ust"/>
        <w:spacing w:before="120" w:after="120"/>
        <w:ind w:left="0" w:firstLine="0"/>
        <w:rPr>
          <w:rFonts w:eastAsia="Times New Roman"/>
          <w:bCs/>
        </w:rPr>
      </w:pPr>
    </w:p>
    <w:p w:rsidR="002063FA" w:rsidRPr="004A061C" w:rsidRDefault="002063FA" w:rsidP="0019226C">
      <w:pPr>
        <w:pStyle w:val="ust"/>
        <w:spacing w:before="120" w:after="120"/>
        <w:ind w:left="0" w:firstLine="0"/>
        <w:rPr>
          <w:rFonts w:eastAsia="Times New Roman"/>
          <w:bCs/>
        </w:rPr>
      </w:pPr>
    </w:p>
    <w:p w:rsidR="002063FA" w:rsidRPr="004A061C" w:rsidRDefault="002063FA" w:rsidP="0019226C">
      <w:pPr>
        <w:pStyle w:val="ust"/>
        <w:spacing w:before="120" w:after="120"/>
        <w:ind w:left="0" w:firstLine="0"/>
        <w:rPr>
          <w:rFonts w:eastAsia="Times New Roman"/>
          <w:bCs/>
        </w:rPr>
      </w:pPr>
    </w:p>
    <w:p w:rsidR="002063FA" w:rsidRPr="004A061C" w:rsidRDefault="002063FA" w:rsidP="0019226C">
      <w:pPr>
        <w:pStyle w:val="ust"/>
        <w:spacing w:before="120" w:after="120"/>
        <w:ind w:left="0" w:firstLine="0"/>
        <w:rPr>
          <w:rFonts w:eastAsia="Times New Roman"/>
          <w:bCs/>
        </w:rPr>
      </w:pPr>
    </w:p>
    <w:sectPr w:rsidR="002063FA" w:rsidRPr="004A061C" w:rsidSect="00D20814">
      <w:headerReference w:type="default" r:id="rId8"/>
      <w:footerReference w:type="even" r:id="rId9"/>
      <w:footerReference w:type="default" r:id="rId10"/>
      <w:pgSz w:w="16838" w:h="11906" w:orient="landscape"/>
      <w:pgMar w:top="851" w:right="1418" w:bottom="851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84" w:rsidRDefault="00D34684">
      <w:r>
        <w:separator/>
      </w:r>
    </w:p>
  </w:endnote>
  <w:endnote w:type="continuationSeparator" w:id="0">
    <w:p w:rsidR="00D34684" w:rsidRDefault="00D3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DF" w:rsidRDefault="002F0C1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DF" w:rsidRDefault="00940ADF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3FA" w:rsidRDefault="002063FA">
    <w:pPr>
      <w:pStyle w:val="Stopka"/>
    </w:pPr>
  </w:p>
  <w:p w:rsidR="00940ADF" w:rsidRPr="00D33FBF" w:rsidRDefault="00940AD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84" w:rsidRDefault="00D34684">
      <w:r>
        <w:separator/>
      </w:r>
    </w:p>
  </w:footnote>
  <w:footnote w:type="continuationSeparator" w:id="0">
    <w:p w:rsidR="00D34684" w:rsidRDefault="00D3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4E" w:rsidRDefault="00B8434E">
    <w:pPr>
      <w:pStyle w:val="Nagwek"/>
    </w:pPr>
  </w:p>
  <w:p w:rsidR="00940ADF" w:rsidRPr="008A0BF5" w:rsidRDefault="00940ADF" w:rsidP="008A0BF5">
    <w:pPr>
      <w:tabs>
        <w:tab w:val="left" w:pos="9214"/>
      </w:tabs>
      <w:spacing w:line="259" w:lineRule="auto"/>
      <w:ind w:left="1416" w:right="-2" w:hanging="1416"/>
      <w:rPr>
        <w:rFonts w:ascii="Calibri" w:hAnsi="Calibri" w:cs="Calibri"/>
        <w:color w:val="00000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 w15:restartNumberingAfterBreak="0">
    <w:nsid w:val="14FF1D27"/>
    <w:multiLevelType w:val="hybridMultilevel"/>
    <w:tmpl w:val="1AD26A36"/>
    <w:lvl w:ilvl="0" w:tplc="F856985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30"/>
  </w:num>
  <w:num w:numId="4">
    <w:abstractNumId w:val="25"/>
  </w:num>
  <w:num w:numId="5">
    <w:abstractNumId w:val="18"/>
  </w:num>
  <w:num w:numId="6">
    <w:abstractNumId w:val="33"/>
  </w:num>
  <w:num w:numId="7">
    <w:abstractNumId w:val="37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1"/>
  </w:num>
  <w:num w:numId="15">
    <w:abstractNumId w:val="26"/>
  </w:num>
  <w:num w:numId="16">
    <w:abstractNumId w:val="32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4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4"/>
  </w:num>
  <w:num w:numId="45">
    <w:abstractNumId w:val="12"/>
  </w:num>
  <w:num w:numId="46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1A6C"/>
    <w:rsid w:val="00042263"/>
    <w:rsid w:val="00042B17"/>
    <w:rsid w:val="00044B6B"/>
    <w:rsid w:val="00047EF2"/>
    <w:rsid w:val="00052DA2"/>
    <w:rsid w:val="00054BF5"/>
    <w:rsid w:val="00055851"/>
    <w:rsid w:val="00061F88"/>
    <w:rsid w:val="00063849"/>
    <w:rsid w:val="00064B3D"/>
    <w:rsid w:val="000675E7"/>
    <w:rsid w:val="00070743"/>
    <w:rsid w:val="000726CE"/>
    <w:rsid w:val="00074EE7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11C"/>
    <w:rsid w:val="000A3BB7"/>
    <w:rsid w:val="000A660B"/>
    <w:rsid w:val="000B0B94"/>
    <w:rsid w:val="000B0FF6"/>
    <w:rsid w:val="000B2EE7"/>
    <w:rsid w:val="000B37AC"/>
    <w:rsid w:val="000B525E"/>
    <w:rsid w:val="000C152C"/>
    <w:rsid w:val="000C1FE3"/>
    <w:rsid w:val="000C3646"/>
    <w:rsid w:val="000D40FD"/>
    <w:rsid w:val="000E05B9"/>
    <w:rsid w:val="000E4E2A"/>
    <w:rsid w:val="000E532A"/>
    <w:rsid w:val="000E7F53"/>
    <w:rsid w:val="000F2F96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CBC"/>
    <w:rsid w:val="00131262"/>
    <w:rsid w:val="001328AE"/>
    <w:rsid w:val="00134702"/>
    <w:rsid w:val="001357B0"/>
    <w:rsid w:val="00135BB5"/>
    <w:rsid w:val="00135DFE"/>
    <w:rsid w:val="00136D09"/>
    <w:rsid w:val="00137870"/>
    <w:rsid w:val="001405D1"/>
    <w:rsid w:val="00140DF0"/>
    <w:rsid w:val="00141455"/>
    <w:rsid w:val="00143610"/>
    <w:rsid w:val="0014366A"/>
    <w:rsid w:val="00145F79"/>
    <w:rsid w:val="0014707D"/>
    <w:rsid w:val="00153746"/>
    <w:rsid w:val="001568FB"/>
    <w:rsid w:val="00157704"/>
    <w:rsid w:val="0016212F"/>
    <w:rsid w:val="00162505"/>
    <w:rsid w:val="00162560"/>
    <w:rsid w:val="00164696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26C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376E"/>
    <w:rsid w:val="001B59ED"/>
    <w:rsid w:val="001B65FF"/>
    <w:rsid w:val="001C12C8"/>
    <w:rsid w:val="001C256F"/>
    <w:rsid w:val="001C3109"/>
    <w:rsid w:val="001C33AC"/>
    <w:rsid w:val="001C3C1E"/>
    <w:rsid w:val="001C4E52"/>
    <w:rsid w:val="001C66C7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08C"/>
    <w:rsid w:val="00204600"/>
    <w:rsid w:val="00205194"/>
    <w:rsid w:val="002063FA"/>
    <w:rsid w:val="00210DCE"/>
    <w:rsid w:val="00211D44"/>
    <w:rsid w:val="0021284A"/>
    <w:rsid w:val="00212B85"/>
    <w:rsid w:val="00213968"/>
    <w:rsid w:val="00214F34"/>
    <w:rsid w:val="00222F60"/>
    <w:rsid w:val="002232E2"/>
    <w:rsid w:val="00223750"/>
    <w:rsid w:val="002248A3"/>
    <w:rsid w:val="00224C77"/>
    <w:rsid w:val="00225324"/>
    <w:rsid w:val="00227E39"/>
    <w:rsid w:val="002317DB"/>
    <w:rsid w:val="00233770"/>
    <w:rsid w:val="00241840"/>
    <w:rsid w:val="00241C6C"/>
    <w:rsid w:val="002444A8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92BFF"/>
    <w:rsid w:val="002953C0"/>
    <w:rsid w:val="002A2237"/>
    <w:rsid w:val="002A2640"/>
    <w:rsid w:val="002A4CEF"/>
    <w:rsid w:val="002A5876"/>
    <w:rsid w:val="002A7F4E"/>
    <w:rsid w:val="002B6740"/>
    <w:rsid w:val="002C28AB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0C14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2184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4632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1C34"/>
    <w:rsid w:val="004538F2"/>
    <w:rsid w:val="00460E98"/>
    <w:rsid w:val="00460EBC"/>
    <w:rsid w:val="004617BB"/>
    <w:rsid w:val="00462A4F"/>
    <w:rsid w:val="004639B5"/>
    <w:rsid w:val="004671B9"/>
    <w:rsid w:val="0047062C"/>
    <w:rsid w:val="004748C0"/>
    <w:rsid w:val="00477ADD"/>
    <w:rsid w:val="00480774"/>
    <w:rsid w:val="004825FF"/>
    <w:rsid w:val="00483B12"/>
    <w:rsid w:val="00485B52"/>
    <w:rsid w:val="00490F36"/>
    <w:rsid w:val="004928AC"/>
    <w:rsid w:val="004934C5"/>
    <w:rsid w:val="00494A82"/>
    <w:rsid w:val="00494BF8"/>
    <w:rsid w:val="0049543B"/>
    <w:rsid w:val="00497855"/>
    <w:rsid w:val="004A061C"/>
    <w:rsid w:val="004A0BBB"/>
    <w:rsid w:val="004A1963"/>
    <w:rsid w:val="004A50BC"/>
    <w:rsid w:val="004A57A5"/>
    <w:rsid w:val="004A731F"/>
    <w:rsid w:val="004A76EB"/>
    <w:rsid w:val="004A7E36"/>
    <w:rsid w:val="004B50F0"/>
    <w:rsid w:val="004B5569"/>
    <w:rsid w:val="004B7266"/>
    <w:rsid w:val="004C0C45"/>
    <w:rsid w:val="004C1036"/>
    <w:rsid w:val="004C10D6"/>
    <w:rsid w:val="004C2620"/>
    <w:rsid w:val="004C4725"/>
    <w:rsid w:val="004C52C0"/>
    <w:rsid w:val="004C6EE4"/>
    <w:rsid w:val="004D3ADC"/>
    <w:rsid w:val="004D4CCE"/>
    <w:rsid w:val="004D63E9"/>
    <w:rsid w:val="004E3410"/>
    <w:rsid w:val="004E4827"/>
    <w:rsid w:val="004E5DD6"/>
    <w:rsid w:val="004E6D1D"/>
    <w:rsid w:val="004E7E25"/>
    <w:rsid w:val="004E7F7A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202"/>
    <w:rsid w:val="0054161F"/>
    <w:rsid w:val="00541932"/>
    <w:rsid w:val="00542023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676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8F4"/>
    <w:rsid w:val="00590B2C"/>
    <w:rsid w:val="00590EC3"/>
    <w:rsid w:val="005916C5"/>
    <w:rsid w:val="0059172E"/>
    <w:rsid w:val="005921A0"/>
    <w:rsid w:val="00592FE4"/>
    <w:rsid w:val="00593ACF"/>
    <w:rsid w:val="00595F14"/>
    <w:rsid w:val="00596C55"/>
    <w:rsid w:val="005A1915"/>
    <w:rsid w:val="005A2018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18F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E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364C"/>
    <w:rsid w:val="00685194"/>
    <w:rsid w:val="00685B3C"/>
    <w:rsid w:val="00685B8D"/>
    <w:rsid w:val="0068677E"/>
    <w:rsid w:val="00694955"/>
    <w:rsid w:val="006952AC"/>
    <w:rsid w:val="00696298"/>
    <w:rsid w:val="00697860"/>
    <w:rsid w:val="00697CEE"/>
    <w:rsid w:val="006B004E"/>
    <w:rsid w:val="006B48EB"/>
    <w:rsid w:val="006B65EA"/>
    <w:rsid w:val="006B6D15"/>
    <w:rsid w:val="006C0C42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69B4"/>
    <w:rsid w:val="00747E30"/>
    <w:rsid w:val="00750A35"/>
    <w:rsid w:val="0075289B"/>
    <w:rsid w:val="007548DB"/>
    <w:rsid w:val="0075499B"/>
    <w:rsid w:val="00755404"/>
    <w:rsid w:val="007572CC"/>
    <w:rsid w:val="00760527"/>
    <w:rsid w:val="00760F63"/>
    <w:rsid w:val="00762138"/>
    <w:rsid w:val="007646D7"/>
    <w:rsid w:val="00766718"/>
    <w:rsid w:val="00767954"/>
    <w:rsid w:val="00767A53"/>
    <w:rsid w:val="00770C2E"/>
    <w:rsid w:val="00771D75"/>
    <w:rsid w:val="007763E7"/>
    <w:rsid w:val="00777472"/>
    <w:rsid w:val="007775A5"/>
    <w:rsid w:val="00780A2C"/>
    <w:rsid w:val="007815A6"/>
    <w:rsid w:val="007823E9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21DB"/>
    <w:rsid w:val="007C4815"/>
    <w:rsid w:val="007C68F2"/>
    <w:rsid w:val="007C73C6"/>
    <w:rsid w:val="007D2907"/>
    <w:rsid w:val="007D29F5"/>
    <w:rsid w:val="007D2EDC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0BF5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558F"/>
    <w:rsid w:val="009013A5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33BE"/>
    <w:rsid w:val="00946D4E"/>
    <w:rsid w:val="009510D6"/>
    <w:rsid w:val="009516CD"/>
    <w:rsid w:val="00952F96"/>
    <w:rsid w:val="0095353E"/>
    <w:rsid w:val="00953976"/>
    <w:rsid w:val="009549C5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952C7"/>
    <w:rsid w:val="009970AA"/>
    <w:rsid w:val="009A0530"/>
    <w:rsid w:val="009A32D4"/>
    <w:rsid w:val="009A410D"/>
    <w:rsid w:val="009A4C9A"/>
    <w:rsid w:val="009A5616"/>
    <w:rsid w:val="009A63E0"/>
    <w:rsid w:val="009B74B6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5B6"/>
    <w:rsid w:val="00A30E35"/>
    <w:rsid w:val="00A3160B"/>
    <w:rsid w:val="00A330D6"/>
    <w:rsid w:val="00A36B36"/>
    <w:rsid w:val="00A3787E"/>
    <w:rsid w:val="00A4101C"/>
    <w:rsid w:val="00A431D6"/>
    <w:rsid w:val="00A4452B"/>
    <w:rsid w:val="00A44DC7"/>
    <w:rsid w:val="00A45ED0"/>
    <w:rsid w:val="00A46A06"/>
    <w:rsid w:val="00A528F5"/>
    <w:rsid w:val="00A578F5"/>
    <w:rsid w:val="00A6013A"/>
    <w:rsid w:val="00A62E79"/>
    <w:rsid w:val="00A71CB4"/>
    <w:rsid w:val="00A72E7D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B068C"/>
    <w:rsid w:val="00AB0E95"/>
    <w:rsid w:val="00AB2527"/>
    <w:rsid w:val="00AB4138"/>
    <w:rsid w:val="00AB4E3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3A2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0789"/>
    <w:rsid w:val="00B325D8"/>
    <w:rsid w:val="00B333E3"/>
    <w:rsid w:val="00B3383A"/>
    <w:rsid w:val="00B34D59"/>
    <w:rsid w:val="00B36246"/>
    <w:rsid w:val="00B40125"/>
    <w:rsid w:val="00B4095C"/>
    <w:rsid w:val="00B418BD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34E"/>
    <w:rsid w:val="00B84913"/>
    <w:rsid w:val="00B84DB4"/>
    <w:rsid w:val="00B8549E"/>
    <w:rsid w:val="00B85841"/>
    <w:rsid w:val="00B87C19"/>
    <w:rsid w:val="00B906F6"/>
    <w:rsid w:val="00B9124A"/>
    <w:rsid w:val="00B914B6"/>
    <w:rsid w:val="00B9312C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29C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4562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7756A"/>
    <w:rsid w:val="00C810D6"/>
    <w:rsid w:val="00C82F0B"/>
    <w:rsid w:val="00C920BE"/>
    <w:rsid w:val="00C9266C"/>
    <w:rsid w:val="00C97C1D"/>
    <w:rsid w:val="00CA152F"/>
    <w:rsid w:val="00CA4619"/>
    <w:rsid w:val="00CA7EF1"/>
    <w:rsid w:val="00CB49E0"/>
    <w:rsid w:val="00CB6C60"/>
    <w:rsid w:val="00CC2C7F"/>
    <w:rsid w:val="00CC3229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E7699"/>
    <w:rsid w:val="00CF04AF"/>
    <w:rsid w:val="00CF285B"/>
    <w:rsid w:val="00CF2B9E"/>
    <w:rsid w:val="00CF2E3A"/>
    <w:rsid w:val="00CF3E72"/>
    <w:rsid w:val="00D03EA0"/>
    <w:rsid w:val="00D04517"/>
    <w:rsid w:val="00D0511E"/>
    <w:rsid w:val="00D0741A"/>
    <w:rsid w:val="00D1025F"/>
    <w:rsid w:val="00D10924"/>
    <w:rsid w:val="00D12DCC"/>
    <w:rsid w:val="00D14073"/>
    <w:rsid w:val="00D1415B"/>
    <w:rsid w:val="00D14DCB"/>
    <w:rsid w:val="00D16E6D"/>
    <w:rsid w:val="00D20814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4684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6C8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33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4C0F"/>
    <w:rsid w:val="00DE5733"/>
    <w:rsid w:val="00DE67E4"/>
    <w:rsid w:val="00DE75D3"/>
    <w:rsid w:val="00DE7EFD"/>
    <w:rsid w:val="00DF01CD"/>
    <w:rsid w:val="00DF1AE3"/>
    <w:rsid w:val="00DF4C5D"/>
    <w:rsid w:val="00DF5D0D"/>
    <w:rsid w:val="00DF68C8"/>
    <w:rsid w:val="00E00090"/>
    <w:rsid w:val="00E1065D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B6D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A7F52"/>
    <w:rsid w:val="00EB1584"/>
    <w:rsid w:val="00EB26BF"/>
    <w:rsid w:val="00EB567B"/>
    <w:rsid w:val="00EB5DC0"/>
    <w:rsid w:val="00EB6A66"/>
    <w:rsid w:val="00EB6F6F"/>
    <w:rsid w:val="00EC1621"/>
    <w:rsid w:val="00EC37C7"/>
    <w:rsid w:val="00EC4352"/>
    <w:rsid w:val="00EC538A"/>
    <w:rsid w:val="00EC76A1"/>
    <w:rsid w:val="00ED4C88"/>
    <w:rsid w:val="00EE1951"/>
    <w:rsid w:val="00EE318B"/>
    <w:rsid w:val="00EE3C74"/>
    <w:rsid w:val="00EE48CC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0521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B1331"/>
    <w:rsid w:val="00FB2E1F"/>
    <w:rsid w:val="00FC079E"/>
    <w:rsid w:val="00FC274B"/>
    <w:rsid w:val="00FC51CC"/>
    <w:rsid w:val="00FD0F46"/>
    <w:rsid w:val="00FD1473"/>
    <w:rsid w:val="00FD24DC"/>
    <w:rsid w:val="00FD2552"/>
    <w:rsid w:val="00FD27EC"/>
    <w:rsid w:val="00FD2A40"/>
    <w:rsid w:val="00FD77B3"/>
    <w:rsid w:val="00FE39AD"/>
    <w:rsid w:val="00FE3D47"/>
    <w:rsid w:val="00FE4C58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4F027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37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6D2A-0FA3-4DDE-87B3-40196E8D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Jarosław Poznański</cp:lastModifiedBy>
  <cp:revision>2</cp:revision>
  <cp:lastPrinted>2018-07-17T05:30:00Z</cp:lastPrinted>
  <dcterms:created xsi:type="dcterms:W3CDTF">2020-06-15T11:34:00Z</dcterms:created>
  <dcterms:modified xsi:type="dcterms:W3CDTF">2020-06-15T11:34:00Z</dcterms:modified>
</cp:coreProperties>
</file>