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910FB6" w14:textId="3DBAF73B" w:rsidR="00D63C51" w:rsidRDefault="00D11932" w:rsidP="00D11932">
      <w:pPr>
        <w:jc w:val="right"/>
        <w:rPr>
          <w:b/>
          <w:bCs/>
        </w:rPr>
      </w:pPr>
      <w:r w:rsidRPr="00D11932">
        <w:rPr>
          <w:b/>
          <w:bCs/>
        </w:rPr>
        <w:t xml:space="preserve">Załącznik nr 5 do </w:t>
      </w:r>
      <w:proofErr w:type="spellStart"/>
      <w:r w:rsidRPr="00D11932">
        <w:rPr>
          <w:b/>
          <w:bCs/>
        </w:rPr>
        <w:t>siwz</w:t>
      </w:r>
      <w:proofErr w:type="spellEnd"/>
      <w:r>
        <w:rPr>
          <w:b/>
          <w:bCs/>
        </w:rPr>
        <w:t>.</w:t>
      </w:r>
    </w:p>
    <w:p w14:paraId="48AB5844" w14:textId="77777777" w:rsidR="00D11932" w:rsidRPr="00D11932" w:rsidRDefault="00D11932" w:rsidP="00D11932">
      <w:pPr>
        <w:jc w:val="right"/>
        <w:rPr>
          <w:b/>
          <w:bCs/>
        </w:rPr>
      </w:pPr>
    </w:p>
    <w:p w14:paraId="7D2506E1" w14:textId="5351FD6B" w:rsidR="00D11932" w:rsidRDefault="00D11932" w:rsidP="00D11932">
      <w:pPr>
        <w:jc w:val="center"/>
        <w:rPr>
          <w:b/>
          <w:bCs/>
          <w:sz w:val="24"/>
          <w:szCs w:val="24"/>
        </w:rPr>
      </w:pPr>
      <w:r w:rsidRPr="00D11932">
        <w:rPr>
          <w:b/>
          <w:bCs/>
          <w:sz w:val="24"/>
          <w:szCs w:val="24"/>
        </w:rPr>
        <w:t>SZCZEGÓŁOWY OPIS PRZEDMIOTU ZAMÓWIENA</w:t>
      </w:r>
    </w:p>
    <w:p w14:paraId="0B73C63E" w14:textId="77777777" w:rsidR="00D11932" w:rsidRPr="00D11932" w:rsidRDefault="00D11932" w:rsidP="00D11932">
      <w:pPr>
        <w:jc w:val="center"/>
        <w:rPr>
          <w:b/>
          <w:bCs/>
          <w:sz w:val="24"/>
          <w:szCs w:val="24"/>
        </w:rPr>
      </w:pPr>
    </w:p>
    <w:p w14:paraId="69DAAAC0" w14:textId="5A35B6A3" w:rsidR="00D11932" w:rsidRDefault="00BE4097" w:rsidP="00D11932">
      <w:pPr>
        <w:jc w:val="center"/>
        <w:rPr>
          <w:rFonts w:ascii="Arial" w:hAnsi="Arial" w:cs="Arial"/>
          <w:sz w:val="36"/>
          <w:szCs w:val="36"/>
          <w:shd w:val="clear" w:color="auto" w:fill="FAF9F8"/>
        </w:rPr>
      </w:pPr>
      <w:r w:rsidRPr="00BE4097">
        <w:rPr>
          <w:rFonts w:ascii="Arial" w:hAnsi="Arial" w:cs="Arial"/>
          <w:sz w:val="36"/>
          <w:szCs w:val="36"/>
          <w:shd w:val="clear" w:color="auto" w:fill="FAF9F8"/>
        </w:rPr>
        <w:t>Zakup serwera wraz z bazą danych Oracle</w:t>
      </w:r>
    </w:p>
    <w:p w14:paraId="59AC7B4E" w14:textId="77777777" w:rsidR="00605DAD" w:rsidRDefault="00605DAD" w:rsidP="00D11932">
      <w:pPr>
        <w:jc w:val="center"/>
        <w:rPr>
          <w:rFonts w:ascii="Arial" w:hAnsi="Arial" w:cs="Arial"/>
          <w:sz w:val="36"/>
          <w:szCs w:val="36"/>
          <w:shd w:val="clear" w:color="auto" w:fill="FAF9F8"/>
        </w:rPr>
      </w:pPr>
    </w:p>
    <w:p w14:paraId="2262FAE7" w14:textId="1FEE1465" w:rsidR="001507A7" w:rsidRPr="00605DAD" w:rsidRDefault="001507A7" w:rsidP="00546617">
      <w:pPr>
        <w:numPr>
          <w:ilvl w:val="1"/>
          <w:numId w:val="1"/>
        </w:numPr>
        <w:suppressAutoHyphens/>
        <w:spacing w:before="240" w:after="120" w:line="276" w:lineRule="auto"/>
        <w:ind w:left="284" w:hanging="284"/>
        <w:jc w:val="both"/>
        <w:rPr>
          <w:rFonts w:cstheme="minorHAnsi"/>
          <w:b/>
        </w:rPr>
      </w:pPr>
      <w:r w:rsidRPr="00605DAD">
        <w:rPr>
          <w:rFonts w:cstheme="minorHAnsi"/>
          <w:bCs/>
        </w:rPr>
        <w:t>Zamówienie obejmuje dostawę:</w:t>
      </w:r>
      <w:r w:rsidR="00B15279" w:rsidRPr="00605DAD">
        <w:rPr>
          <w:rFonts w:cstheme="minorHAnsi"/>
          <w:bCs/>
        </w:rPr>
        <w:t xml:space="preserve"> </w:t>
      </w:r>
      <w:r w:rsidR="0063419E" w:rsidRPr="00605DAD">
        <w:rPr>
          <w:rFonts w:eastAsia="Times New Roman" w:cstheme="minorHAnsi"/>
          <w:bCs/>
          <w:lang w:eastAsia="pl-PL"/>
        </w:rPr>
        <w:t xml:space="preserve">zakup i dostawę </w:t>
      </w:r>
      <w:r w:rsidR="0063419E" w:rsidRPr="00605DAD">
        <w:rPr>
          <w:rFonts w:cstheme="minorHAnsi"/>
          <w:bCs/>
        </w:rPr>
        <w:t xml:space="preserve">- </w:t>
      </w:r>
      <w:r w:rsidR="00605DAD" w:rsidRPr="00605DAD">
        <w:rPr>
          <w:rFonts w:cstheme="minorHAnsi"/>
          <w:bCs/>
        </w:rPr>
        <w:t>s</w:t>
      </w:r>
      <w:r w:rsidR="0063419E" w:rsidRPr="00605DAD">
        <w:rPr>
          <w:rFonts w:cstheme="minorHAnsi"/>
          <w:bCs/>
        </w:rPr>
        <w:t xml:space="preserve">erwera dwuprocesorowego oraz Oracle Database Standard Edition 2 (Cal </w:t>
      </w:r>
      <w:proofErr w:type="spellStart"/>
      <w:r w:rsidR="0063419E" w:rsidRPr="00605DAD">
        <w:rPr>
          <w:rFonts w:cstheme="minorHAnsi"/>
          <w:bCs/>
        </w:rPr>
        <w:t>user</w:t>
      </w:r>
      <w:proofErr w:type="spellEnd"/>
      <w:r w:rsidR="0063419E" w:rsidRPr="00605DAD">
        <w:rPr>
          <w:rFonts w:cstheme="minorHAnsi"/>
          <w:bCs/>
        </w:rPr>
        <w:t xml:space="preserve"> w ilości 20 szt.).</w:t>
      </w:r>
    </w:p>
    <w:p w14:paraId="7D198DD4" w14:textId="32E56DF0" w:rsidR="00D11932" w:rsidRPr="00605DAD" w:rsidRDefault="00D11932" w:rsidP="001507A7">
      <w:pPr>
        <w:pStyle w:val="Akapitzlist"/>
        <w:numPr>
          <w:ilvl w:val="0"/>
          <w:numId w:val="1"/>
        </w:numPr>
        <w:suppressAutoHyphens/>
        <w:spacing w:before="240" w:after="120" w:line="276" w:lineRule="auto"/>
        <w:ind w:left="284" w:hanging="295"/>
        <w:jc w:val="both"/>
        <w:rPr>
          <w:rFonts w:cs="Calibri"/>
          <w:b/>
        </w:rPr>
      </w:pPr>
      <w:r w:rsidRPr="00605DAD">
        <w:rPr>
          <w:rFonts w:cs="Calibri"/>
        </w:rPr>
        <w:t>Minimalne parametry techniczno-jakościowe przedmiotu zamówienia przedstawione zostały poniżej.</w:t>
      </w:r>
    </w:p>
    <w:p w14:paraId="664D75E5" w14:textId="53BADEB9" w:rsidR="00D11932" w:rsidRDefault="00D11932" w:rsidP="00D11932">
      <w:pPr>
        <w:jc w:val="right"/>
        <w:rPr>
          <w:b/>
          <w:sz w:val="20"/>
          <w:szCs w:val="20"/>
        </w:rPr>
      </w:pPr>
    </w:p>
    <w:p w14:paraId="579AAC3B" w14:textId="77777777" w:rsidR="00BE4097" w:rsidRPr="00B15279" w:rsidRDefault="00BE4097" w:rsidP="00BE4097">
      <w:pPr>
        <w:rPr>
          <w:rFonts w:cstheme="minorHAnsi"/>
          <w:b/>
        </w:rPr>
      </w:pPr>
      <w:r w:rsidRPr="00B15279">
        <w:rPr>
          <w:rFonts w:cstheme="minorHAnsi"/>
          <w:b/>
        </w:rPr>
        <w:t>Serwer – 1 szt.</w:t>
      </w:r>
    </w:p>
    <w:p w14:paraId="63CE4A7E" w14:textId="77777777" w:rsidR="00BE4097" w:rsidRPr="00B15279" w:rsidRDefault="00BE4097" w:rsidP="00BE409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tbl>
      <w:tblPr>
        <w:tblW w:w="917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7196"/>
        <w:gridCol w:w="1979"/>
      </w:tblGrid>
      <w:tr w:rsidR="004D3A1E" w:rsidRPr="00B15279" w14:paraId="779D5CF2" w14:textId="77777777" w:rsidTr="004D3A1E">
        <w:trPr>
          <w:trHeight w:val="8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E120" w14:textId="42707A38" w:rsidR="004D3A1E" w:rsidRPr="004D3A1E" w:rsidRDefault="004D3A1E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28"/>
                <w:szCs w:val="28"/>
              </w:rPr>
            </w:pPr>
            <w:r w:rsidRPr="004D3A1E">
              <w:rPr>
                <w:rFonts w:cstheme="minorHAnsi"/>
                <w:b/>
                <w:sz w:val="28"/>
                <w:szCs w:val="28"/>
              </w:rPr>
              <w:t>Nazwa komponentu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774B" w14:textId="05D997E2" w:rsidR="004D3A1E" w:rsidRPr="004D3A1E" w:rsidRDefault="004D3A1E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color w:val="000000"/>
                <w:sz w:val="28"/>
                <w:szCs w:val="28"/>
              </w:rPr>
            </w:pPr>
            <w:r>
              <w:rPr>
                <w:rFonts w:cstheme="minorHAnsi"/>
                <w:b/>
                <w:color w:val="000000"/>
                <w:sz w:val="28"/>
                <w:szCs w:val="28"/>
              </w:rPr>
              <w:t>I</w:t>
            </w:r>
            <w:r w:rsidRPr="004D3A1E">
              <w:rPr>
                <w:rFonts w:cstheme="minorHAnsi"/>
                <w:b/>
                <w:color w:val="000000"/>
                <w:sz w:val="28"/>
                <w:szCs w:val="28"/>
              </w:rPr>
              <w:t>lość</w:t>
            </w:r>
          </w:p>
        </w:tc>
      </w:tr>
      <w:tr w:rsidR="00BE4097" w:rsidRPr="00B15279" w14:paraId="7B86FD1E" w14:textId="77777777" w:rsidTr="004D3A1E">
        <w:trPr>
          <w:trHeight w:val="8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CB5A9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15279">
              <w:rPr>
                <w:rFonts w:cstheme="minorHAnsi"/>
                <w:color w:val="000000"/>
              </w:rPr>
              <w:t>Procesor: minimum Intel Xeon Gold 5218R, minimalne taktowanie: 2.10 GHz, minimalne taktowanie Turbo: 4.00 GHz, szyna min.:  2666MHz, pamięć cache min: 27,5MB, minimalna ilość rdzeni/ wątków: 20/40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1832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15279">
              <w:rPr>
                <w:rFonts w:cstheme="minorHAnsi"/>
                <w:color w:val="000000"/>
              </w:rPr>
              <w:t xml:space="preserve">2 </w:t>
            </w:r>
          </w:p>
        </w:tc>
      </w:tr>
      <w:tr w:rsidR="00BE4097" w:rsidRPr="00B15279" w14:paraId="420B2044" w14:textId="77777777" w:rsidTr="004D3A1E">
        <w:trPr>
          <w:trHeight w:val="8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68A1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proofErr w:type="spellStart"/>
            <w:r w:rsidRPr="00B15279">
              <w:rPr>
                <w:rFonts w:cstheme="minorHAnsi"/>
                <w:color w:val="000000"/>
                <w:lang w:val="en-US"/>
              </w:rPr>
              <w:t>Wentylatory</w:t>
            </w:r>
            <w:proofErr w:type="spellEnd"/>
            <w:r w:rsidRPr="00B15279">
              <w:rPr>
                <w:rFonts w:cstheme="minorHAnsi"/>
                <w:color w:val="000000"/>
                <w:lang w:val="en-US"/>
              </w:rPr>
              <w:t xml:space="preserve">: Cooler Kit 2nd CPU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9E5C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15279">
              <w:rPr>
                <w:rFonts w:cstheme="minorHAnsi"/>
                <w:color w:val="000000"/>
              </w:rPr>
              <w:t xml:space="preserve">1 </w:t>
            </w:r>
          </w:p>
        </w:tc>
      </w:tr>
      <w:tr w:rsidR="00BE4097" w:rsidRPr="00B15279" w14:paraId="56EAC3F0" w14:textId="77777777" w:rsidTr="004D3A1E">
        <w:trPr>
          <w:trHeight w:val="8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9975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15279">
              <w:rPr>
                <w:rFonts w:cstheme="minorHAnsi"/>
                <w:color w:val="000000"/>
              </w:rPr>
              <w:t xml:space="preserve">Pamięć: minimum 64GB (1x64GB) DDR4-3200 RDIMM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05A7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15279">
              <w:rPr>
                <w:rFonts w:cstheme="minorHAnsi"/>
                <w:color w:val="000000"/>
              </w:rPr>
              <w:t xml:space="preserve">2 </w:t>
            </w:r>
          </w:p>
        </w:tc>
      </w:tr>
      <w:tr w:rsidR="00BE4097" w:rsidRPr="00B15279" w14:paraId="74EB5504" w14:textId="77777777" w:rsidTr="004D3A1E">
        <w:trPr>
          <w:trHeight w:val="8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BA17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proofErr w:type="spellStart"/>
            <w:r w:rsidRPr="00B15279">
              <w:rPr>
                <w:rFonts w:cstheme="minorHAnsi"/>
                <w:color w:val="000000"/>
                <w:lang w:val="en-US"/>
              </w:rPr>
              <w:t>Dyski</w:t>
            </w:r>
            <w:proofErr w:type="spellEnd"/>
            <w:r w:rsidRPr="00B15279">
              <w:rPr>
                <w:rFonts w:cstheme="minorHAnsi"/>
                <w:color w:val="000000"/>
                <w:lang w:val="en-US"/>
              </w:rPr>
              <w:t xml:space="preserve">: HD SAS 12G 600GB 10K 512n HOT PL 2.5'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EA70C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15279">
              <w:rPr>
                <w:rFonts w:cstheme="minorHAnsi"/>
                <w:color w:val="000000"/>
              </w:rPr>
              <w:t xml:space="preserve">4 </w:t>
            </w:r>
          </w:p>
        </w:tc>
      </w:tr>
      <w:tr w:rsidR="00BE4097" w:rsidRPr="00B15279" w14:paraId="6F7583CF" w14:textId="77777777" w:rsidTr="004D3A1E">
        <w:trPr>
          <w:trHeight w:val="8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7C9C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B15279">
              <w:rPr>
                <w:rStyle w:val="st"/>
                <w:rFonts w:cstheme="minorHAnsi"/>
                <w:lang w:val="en-US"/>
              </w:rPr>
              <w:t>RAID: Levels 0, 1, 10, 5, 50, 6, 60, cache min 2GB, max transfer min 12GB/s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0D6A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15279">
              <w:rPr>
                <w:rFonts w:cstheme="minorHAnsi"/>
                <w:color w:val="000000"/>
              </w:rPr>
              <w:t xml:space="preserve">1 </w:t>
            </w:r>
          </w:p>
        </w:tc>
      </w:tr>
      <w:tr w:rsidR="00BE4097" w:rsidRPr="00B15279" w14:paraId="668041A5" w14:textId="77777777" w:rsidTr="004D3A1E">
        <w:trPr>
          <w:trHeight w:val="8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870D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15279">
              <w:rPr>
                <w:rFonts w:cstheme="minorHAnsi"/>
                <w:color w:val="000000"/>
              </w:rPr>
              <w:t xml:space="preserve">Karty sieciowe: RJ45, </w:t>
            </w:r>
            <w:proofErr w:type="spellStart"/>
            <w:r w:rsidRPr="00B15279">
              <w:rPr>
                <w:rFonts w:cstheme="minorHAnsi"/>
                <w:color w:val="000000"/>
              </w:rPr>
              <w:t>GbE</w:t>
            </w:r>
            <w:proofErr w:type="spellEnd"/>
            <w:r w:rsidRPr="00B15279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FB21A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15279">
              <w:rPr>
                <w:rFonts w:cstheme="minorHAnsi"/>
                <w:color w:val="000000"/>
              </w:rPr>
              <w:t xml:space="preserve">2 </w:t>
            </w:r>
          </w:p>
        </w:tc>
      </w:tr>
      <w:tr w:rsidR="00BE4097" w:rsidRPr="00B15279" w14:paraId="0D2162FB" w14:textId="77777777" w:rsidTr="004D3A1E">
        <w:trPr>
          <w:trHeight w:val="8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4B9B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15279">
              <w:rPr>
                <w:rFonts w:cstheme="minorHAnsi"/>
                <w:color w:val="000000"/>
              </w:rPr>
              <w:t xml:space="preserve">Karta rozszerzeń: </w:t>
            </w:r>
            <w:proofErr w:type="spellStart"/>
            <w:r w:rsidRPr="00B15279">
              <w:rPr>
                <w:rFonts w:cstheme="minorHAnsi"/>
                <w:color w:val="000000"/>
              </w:rPr>
              <w:t>Fibre</w:t>
            </w:r>
            <w:proofErr w:type="spellEnd"/>
            <w:r w:rsidRPr="00B15279">
              <w:rPr>
                <w:rFonts w:cstheme="minorHAnsi"/>
                <w:color w:val="000000"/>
              </w:rPr>
              <w:t xml:space="preserve"> channel, min: 8GB/s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577F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15279">
              <w:rPr>
                <w:rFonts w:cstheme="minorHAnsi"/>
                <w:color w:val="000000"/>
              </w:rPr>
              <w:t>1</w:t>
            </w:r>
          </w:p>
        </w:tc>
      </w:tr>
      <w:tr w:rsidR="00BE4097" w:rsidRPr="00B15279" w14:paraId="03154621" w14:textId="77777777" w:rsidTr="004D3A1E">
        <w:trPr>
          <w:trHeight w:val="8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E15E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15279">
              <w:rPr>
                <w:rFonts w:cstheme="minorHAnsi"/>
                <w:color w:val="000000"/>
              </w:rPr>
              <w:t>Karta rozszerzeń: RJ-45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B71B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15279">
              <w:rPr>
                <w:rFonts w:cstheme="minorHAnsi"/>
                <w:color w:val="000000"/>
              </w:rPr>
              <w:t>2</w:t>
            </w:r>
          </w:p>
        </w:tc>
      </w:tr>
      <w:tr w:rsidR="00BE4097" w:rsidRPr="00B15279" w14:paraId="7A64FE10" w14:textId="77777777" w:rsidTr="004D3A1E">
        <w:trPr>
          <w:trHeight w:val="8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FFC2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15279">
              <w:rPr>
                <w:rFonts w:cstheme="minorHAnsi"/>
                <w:color w:val="000000"/>
              </w:rPr>
              <w:t xml:space="preserve">Obudowa: </w:t>
            </w:r>
            <w:proofErr w:type="spellStart"/>
            <w:r w:rsidRPr="00B15279">
              <w:rPr>
                <w:rFonts w:cstheme="minorHAnsi"/>
                <w:color w:val="000000"/>
              </w:rPr>
              <w:t>Rack</w:t>
            </w:r>
            <w:proofErr w:type="spellEnd"/>
            <w:r w:rsidRPr="00B15279">
              <w:rPr>
                <w:rFonts w:cstheme="minorHAnsi"/>
                <w:color w:val="000000"/>
              </w:rPr>
              <w:t xml:space="preserve"> Mount Kit, Ramka z LCD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38FEA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15279">
              <w:rPr>
                <w:rFonts w:cstheme="minorHAnsi"/>
                <w:color w:val="000000"/>
              </w:rPr>
              <w:t xml:space="preserve">1 </w:t>
            </w:r>
          </w:p>
        </w:tc>
      </w:tr>
      <w:tr w:rsidR="00BE4097" w:rsidRPr="00B15279" w14:paraId="1780D008" w14:textId="77777777" w:rsidTr="004D3A1E">
        <w:trPr>
          <w:trHeight w:val="8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A7E6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proofErr w:type="spellStart"/>
            <w:r w:rsidRPr="00B15279">
              <w:rPr>
                <w:rFonts w:cstheme="minorHAnsi"/>
                <w:color w:val="000000"/>
                <w:lang w:val="en-US"/>
              </w:rPr>
              <w:t>Szyny</w:t>
            </w:r>
            <w:proofErr w:type="spellEnd"/>
            <w:r w:rsidRPr="00B15279">
              <w:rPr>
                <w:rFonts w:cstheme="minorHAnsi"/>
                <w:color w:val="000000"/>
                <w:lang w:val="en-US"/>
              </w:rPr>
              <w:t xml:space="preserve"> do </w:t>
            </w:r>
            <w:proofErr w:type="spellStart"/>
            <w:r w:rsidRPr="00B15279">
              <w:rPr>
                <w:rFonts w:cstheme="minorHAnsi"/>
                <w:color w:val="000000"/>
                <w:lang w:val="en-US"/>
              </w:rPr>
              <w:t>obudowy</w:t>
            </w:r>
            <w:proofErr w:type="spellEnd"/>
            <w:r w:rsidRPr="00B15279">
              <w:rPr>
                <w:rFonts w:cstheme="minorHAnsi"/>
                <w:color w:val="000000"/>
                <w:lang w:val="en-US"/>
              </w:rPr>
              <w:t xml:space="preserve">: Mounting in symmetrical racks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CE3C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15279">
              <w:rPr>
                <w:rFonts w:cstheme="minorHAnsi"/>
                <w:color w:val="000000"/>
              </w:rPr>
              <w:t xml:space="preserve">1 </w:t>
            </w:r>
          </w:p>
        </w:tc>
      </w:tr>
      <w:tr w:rsidR="00BE4097" w:rsidRPr="00B15279" w14:paraId="7E84C4DA" w14:textId="77777777" w:rsidTr="004D3A1E">
        <w:trPr>
          <w:trHeight w:val="8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7C87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15279">
              <w:rPr>
                <w:rFonts w:cstheme="minorHAnsi"/>
                <w:color w:val="000000"/>
              </w:rPr>
              <w:t xml:space="preserve">Kontroler zdalnego zarządzania, RJ-45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14AB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15279">
              <w:rPr>
                <w:rFonts w:cstheme="minorHAnsi"/>
                <w:color w:val="000000"/>
              </w:rPr>
              <w:t xml:space="preserve">1 </w:t>
            </w:r>
          </w:p>
        </w:tc>
      </w:tr>
      <w:tr w:rsidR="00BE4097" w:rsidRPr="00B15279" w14:paraId="4C61B3CD" w14:textId="77777777" w:rsidTr="004D3A1E">
        <w:trPr>
          <w:trHeight w:val="8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0CC24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15279">
              <w:rPr>
                <w:rFonts w:cstheme="minorHAnsi"/>
                <w:color w:val="000000"/>
              </w:rPr>
              <w:t>Zasilacze: 750W (hot-plug)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5F1D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15279">
              <w:rPr>
                <w:rFonts w:cstheme="minorHAnsi"/>
                <w:color w:val="000000"/>
              </w:rPr>
              <w:t xml:space="preserve">2 </w:t>
            </w:r>
          </w:p>
        </w:tc>
      </w:tr>
      <w:tr w:rsidR="00BE4097" w:rsidRPr="00B15279" w14:paraId="62A63237" w14:textId="77777777" w:rsidTr="004D3A1E">
        <w:trPr>
          <w:trHeight w:val="8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9843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15279">
              <w:rPr>
                <w:rFonts w:cstheme="minorHAnsi"/>
                <w:color w:val="000000"/>
              </w:rPr>
              <w:t xml:space="preserve">Optymalizacja rozruchu: kompatybilny z BOSS 240GB NR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D258C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15279">
              <w:rPr>
                <w:rFonts w:cstheme="minorHAnsi"/>
                <w:color w:val="000000"/>
              </w:rPr>
              <w:t>1</w:t>
            </w:r>
          </w:p>
        </w:tc>
      </w:tr>
      <w:tr w:rsidR="00BE4097" w:rsidRPr="00B15279" w14:paraId="26E7FB61" w14:textId="77777777" w:rsidTr="004D3A1E">
        <w:trPr>
          <w:trHeight w:val="8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5754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15279">
              <w:rPr>
                <w:rFonts w:cstheme="minorHAnsi"/>
                <w:color w:val="000000"/>
              </w:rPr>
              <w:t>Napęd: DVD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E1D9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15279">
              <w:rPr>
                <w:rFonts w:cstheme="minorHAnsi"/>
                <w:color w:val="000000"/>
              </w:rPr>
              <w:t>1</w:t>
            </w:r>
          </w:p>
        </w:tc>
      </w:tr>
      <w:tr w:rsidR="00BE4097" w:rsidRPr="00B15279" w14:paraId="3F9D1E91" w14:textId="77777777" w:rsidTr="004D3A1E">
        <w:trPr>
          <w:trHeight w:val="8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7EE6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B15279">
              <w:rPr>
                <w:rFonts w:cstheme="minorHAnsi"/>
                <w:color w:val="000000"/>
                <w:lang w:val="en-US"/>
              </w:rPr>
              <w:t xml:space="preserve">System </w:t>
            </w:r>
            <w:proofErr w:type="spellStart"/>
            <w:r w:rsidRPr="00B15279">
              <w:rPr>
                <w:rFonts w:cstheme="minorHAnsi"/>
                <w:color w:val="000000"/>
                <w:lang w:val="en-US"/>
              </w:rPr>
              <w:t>operacyjny</w:t>
            </w:r>
            <w:proofErr w:type="spellEnd"/>
            <w:r w:rsidRPr="00B15279">
              <w:rPr>
                <w:rFonts w:cstheme="minorHAnsi"/>
                <w:color w:val="000000"/>
                <w:lang w:val="en-US"/>
              </w:rPr>
              <w:t>: Win Serv 2019 STD 16C, CAL Device: 3x10 MS Win SERV 2019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7FC0C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lang w:val="en-US"/>
              </w:rPr>
            </w:pPr>
            <w:r w:rsidRPr="00B15279">
              <w:rPr>
                <w:rFonts w:cstheme="minorHAnsi"/>
                <w:color w:val="000000"/>
                <w:lang w:val="en-US"/>
              </w:rPr>
              <w:t>1</w:t>
            </w:r>
          </w:p>
        </w:tc>
      </w:tr>
      <w:tr w:rsidR="00BE4097" w:rsidRPr="00B15279" w14:paraId="4765F979" w14:textId="77777777" w:rsidTr="004D3A1E">
        <w:trPr>
          <w:trHeight w:val="84"/>
        </w:trPr>
        <w:tc>
          <w:tcPr>
            <w:tcW w:w="7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A8216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15279">
              <w:rPr>
                <w:rFonts w:cstheme="minorHAnsi"/>
                <w:color w:val="000000"/>
              </w:rPr>
              <w:t xml:space="preserve">Pakiet serwisowy: min. 5 lat Basic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3E90" w14:textId="77777777" w:rsidR="00BE4097" w:rsidRPr="00B15279" w:rsidRDefault="00BE4097" w:rsidP="002729CF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B15279">
              <w:rPr>
                <w:rFonts w:cstheme="minorHAnsi"/>
                <w:color w:val="000000"/>
              </w:rPr>
              <w:t xml:space="preserve">1 </w:t>
            </w:r>
          </w:p>
        </w:tc>
      </w:tr>
    </w:tbl>
    <w:p w14:paraId="42FF4F86" w14:textId="77777777" w:rsidR="00BE4097" w:rsidRPr="00B15279" w:rsidRDefault="00BE4097" w:rsidP="00BE4097">
      <w:pPr>
        <w:rPr>
          <w:rFonts w:cstheme="minorHAnsi"/>
          <w:b/>
          <w:lang w:val="en-US"/>
        </w:rPr>
      </w:pPr>
    </w:p>
    <w:p w14:paraId="31B2E4BC" w14:textId="77777777" w:rsidR="00D11932" w:rsidRPr="00B15279" w:rsidRDefault="00D11932" w:rsidP="00D11932">
      <w:pPr>
        <w:spacing w:after="0" w:line="240" w:lineRule="auto"/>
        <w:rPr>
          <w:rFonts w:eastAsia="Times New Roman" w:cstheme="minorHAnsi"/>
          <w:vanish/>
          <w:lang w:val="en-US" w:eastAsia="pl-PL"/>
        </w:rPr>
      </w:pPr>
    </w:p>
    <w:p w14:paraId="6131703E" w14:textId="77777777" w:rsidR="00D11932" w:rsidRPr="00B15279" w:rsidRDefault="00D11932" w:rsidP="00D11932">
      <w:pPr>
        <w:rPr>
          <w:rFonts w:cstheme="minorHAnsi"/>
          <w:lang w:val="en-US"/>
        </w:rPr>
      </w:pPr>
    </w:p>
    <w:p w14:paraId="6895D655" w14:textId="77777777" w:rsidR="00BE4097" w:rsidRPr="00B15279" w:rsidRDefault="00BE4097" w:rsidP="00BE409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lang w:val="en-US"/>
        </w:rPr>
      </w:pPr>
      <w:proofErr w:type="spellStart"/>
      <w:r w:rsidRPr="00B15279">
        <w:rPr>
          <w:rFonts w:cstheme="minorHAnsi"/>
          <w:b/>
          <w:bCs/>
          <w:color w:val="000000"/>
          <w:lang w:val="en-US"/>
        </w:rPr>
        <w:t>Baza</w:t>
      </w:r>
      <w:proofErr w:type="spellEnd"/>
      <w:r w:rsidRPr="00B15279">
        <w:rPr>
          <w:rFonts w:cstheme="minorHAnsi"/>
          <w:b/>
          <w:bCs/>
          <w:color w:val="000000"/>
          <w:lang w:val="en-US"/>
        </w:rPr>
        <w:t xml:space="preserve"> </w:t>
      </w:r>
      <w:proofErr w:type="spellStart"/>
      <w:r w:rsidRPr="00B15279">
        <w:rPr>
          <w:rFonts w:cstheme="minorHAnsi"/>
          <w:b/>
          <w:bCs/>
          <w:color w:val="000000"/>
          <w:lang w:val="en-US"/>
        </w:rPr>
        <w:t>danych</w:t>
      </w:r>
      <w:proofErr w:type="spellEnd"/>
      <w:r w:rsidRPr="00B15279">
        <w:rPr>
          <w:rFonts w:cstheme="minorHAnsi"/>
          <w:b/>
          <w:bCs/>
          <w:color w:val="000000"/>
          <w:lang w:val="en-US"/>
        </w:rPr>
        <w:t xml:space="preserve"> Oracle:</w:t>
      </w:r>
    </w:p>
    <w:p w14:paraId="574C7217" w14:textId="77777777" w:rsidR="00BE4097" w:rsidRPr="00B15279" w:rsidRDefault="00BE4097" w:rsidP="00BE409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lang w:val="en-US"/>
        </w:rPr>
      </w:pPr>
    </w:p>
    <w:p w14:paraId="2AC1B5D2" w14:textId="77777777" w:rsidR="00BE4097" w:rsidRPr="00B15279" w:rsidRDefault="00BE4097" w:rsidP="00BE4097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B15279">
        <w:rPr>
          <w:rFonts w:cstheme="minorHAnsi"/>
          <w:lang w:val="en-US"/>
        </w:rPr>
        <w:t>Oracle Database Standard Edition 2</w:t>
      </w:r>
    </w:p>
    <w:p w14:paraId="64690E7B" w14:textId="77777777" w:rsidR="00BE4097" w:rsidRPr="00B15279" w:rsidRDefault="00BE4097" w:rsidP="00BE4097">
      <w:pPr>
        <w:autoSpaceDE w:val="0"/>
        <w:autoSpaceDN w:val="0"/>
        <w:adjustRightInd w:val="0"/>
        <w:spacing w:after="0" w:line="240" w:lineRule="auto"/>
        <w:rPr>
          <w:rFonts w:cstheme="minorHAnsi"/>
          <w:lang w:val="en-US"/>
        </w:rPr>
      </w:pPr>
      <w:r w:rsidRPr="00B15279">
        <w:rPr>
          <w:rFonts w:cstheme="minorHAnsi"/>
          <w:lang w:val="en-US"/>
        </w:rPr>
        <w:t>CAL user (</w:t>
      </w:r>
      <w:r w:rsidRPr="00B15279">
        <w:rPr>
          <w:rFonts w:cstheme="minorHAnsi"/>
          <w:b/>
          <w:bCs/>
          <w:lang w:val="en-US"/>
        </w:rPr>
        <w:t xml:space="preserve">Named User Plus) </w:t>
      </w:r>
      <w:r w:rsidRPr="00B15279">
        <w:rPr>
          <w:rFonts w:cstheme="minorHAnsi"/>
          <w:lang w:val="en-US"/>
        </w:rPr>
        <w:t>– 20 user</w:t>
      </w:r>
    </w:p>
    <w:p w14:paraId="0EB66E5A" w14:textId="2D5D72AE" w:rsidR="00D11932" w:rsidRPr="00B15279" w:rsidRDefault="00BE4097" w:rsidP="00BE4097">
      <w:pPr>
        <w:rPr>
          <w:rFonts w:cstheme="minorHAnsi"/>
          <w:lang w:val="en-US"/>
        </w:rPr>
      </w:pPr>
      <w:r w:rsidRPr="00B15279">
        <w:rPr>
          <w:rFonts w:cstheme="minorHAnsi"/>
          <w:lang w:val="en-US"/>
        </w:rPr>
        <w:t>Oracle Software Update License &amp; Support 1 Year</w:t>
      </w:r>
    </w:p>
    <w:sectPr w:rsidR="00D11932" w:rsidRPr="00B15279" w:rsidSect="00BE409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454648C"/>
    <w:multiLevelType w:val="multilevel"/>
    <w:tmpl w:val="1C9E3A8C"/>
    <w:lvl w:ilvl="0">
      <w:start w:val="1"/>
      <w:numFmt w:val="decimal"/>
      <w:lvlText w:val="%1."/>
      <w:lvlJc w:val="left"/>
      <w:pPr>
        <w:ind w:left="3839" w:hanging="720"/>
      </w:pPr>
      <w:rPr>
        <w:b/>
      </w:r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  <w:color w:val="auto"/>
        <w:sz w:val="22"/>
      </w:r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)"/>
      <w:lvlJc w:val="left"/>
      <w:pPr>
        <w:ind w:left="3949" w:hanging="360"/>
      </w:pPr>
      <w:rPr>
        <w:i w:val="0"/>
      </w:r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617423"/>
    <w:multiLevelType w:val="hybridMultilevel"/>
    <w:tmpl w:val="407E9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96197"/>
    <w:multiLevelType w:val="multilevel"/>
    <w:tmpl w:val="6D5CE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6A4"/>
    <w:rsid w:val="001366A4"/>
    <w:rsid w:val="001507A7"/>
    <w:rsid w:val="00242232"/>
    <w:rsid w:val="004B7591"/>
    <w:rsid w:val="004D3A1E"/>
    <w:rsid w:val="00546617"/>
    <w:rsid w:val="00605DAD"/>
    <w:rsid w:val="0063419E"/>
    <w:rsid w:val="00B15279"/>
    <w:rsid w:val="00BE4097"/>
    <w:rsid w:val="00C23C39"/>
    <w:rsid w:val="00D11932"/>
    <w:rsid w:val="00D6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CBDAD"/>
  <w15:chartTrackingRefBased/>
  <w15:docId w15:val="{2977A138-1451-414B-9014-1736A072C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D119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11932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tooltipster">
    <w:name w:val="tooltipster"/>
    <w:basedOn w:val="Domylnaczcionkaakapitu"/>
    <w:rsid w:val="00D11932"/>
  </w:style>
  <w:style w:type="paragraph" w:customStyle="1" w:styleId="Opisbezakapitu">
    <w:name w:val="Opis bez akapitu"/>
    <w:basedOn w:val="Normalny"/>
    <w:link w:val="OpisbezakapituZnak"/>
    <w:uiPriority w:val="99"/>
    <w:rsid w:val="00D11932"/>
    <w:pPr>
      <w:spacing w:before="120" w:after="0" w:line="360" w:lineRule="auto"/>
      <w:ind w:left="567"/>
      <w:contextualSpacing/>
      <w:jc w:val="both"/>
    </w:pPr>
    <w:rPr>
      <w:rFonts w:ascii="Calibri" w:eastAsia="Times New Roman" w:hAnsi="Calibri" w:cs="Arial"/>
      <w:sz w:val="24"/>
      <w:szCs w:val="24"/>
    </w:rPr>
  </w:style>
  <w:style w:type="character" w:customStyle="1" w:styleId="OpisbezakapituZnak">
    <w:name w:val="Opis bez akapitu Znak"/>
    <w:basedOn w:val="Domylnaczcionkaakapitu"/>
    <w:link w:val="Opisbezakapitu"/>
    <w:uiPriority w:val="99"/>
    <w:locked/>
    <w:rsid w:val="00D11932"/>
    <w:rPr>
      <w:rFonts w:ascii="Calibri" w:eastAsia="Times New Roman" w:hAnsi="Calibri" w:cs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D11932"/>
    <w:pPr>
      <w:ind w:left="720"/>
      <w:contextualSpacing/>
    </w:pPr>
  </w:style>
  <w:style w:type="character" w:customStyle="1" w:styleId="apple-converted-space">
    <w:name w:val="apple-converted-space"/>
    <w:basedOn w:val="Domylnaczcionkaakapitu"/>
    <w:rsid w:val="00D11932"/>
  </w:style>
  <w:style w:type="character" w:customStyle="1" w:styleId="n67256colon">
    <w:name w:val="n67256colon"/>
    <w:basedOn w:val="Domylnaczcionkaakapitu"/>
    <w:rsid w:val="00D11932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932"/>
    <w:rPr>
      <w:rFonts w:ascii="Segoe UI" w:hAnsi="Segoe UI" w:cs="Segoe UI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93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D119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D11932"/>
  </w:style>
  <w:style w:type="table" w:styleId="Tabela-Siatka">
    <w:name w:val="Table Grid"/>
    <w:basedOn w:val="Standardowy"/>
    <w:uiPriority w:val="39"/>
    <w:rsid w:val="00D11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D11932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28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Poznański</dc:creator>
  <cp:keywords/>
  <dc:description/>
  <cp:lastModifiedBy>dorota.kaczerowska</cp:lastModifiedBy>
  <cp:revision>5</cp:revision>
  <dcterms:created xsi:type="dcterms:W3CDTF">2020-11-10T12:28:00Z</dcterms:created>
  <dcterms:modified xsi:type="dcterms:W3CDTF">2020-11-12T10:09:00Z</dcterms:modified>
</cp:coreProperties>
</file>