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AF9E4" w14:textId="77777777" w:rsidR="00E97C51" w:rsidRPr="00166A53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</w:pPr>
      <w:r w:rsidRPr="00166A5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  <w:t>(pieczęć Wykonawcy)</w:t>
      </w:r>
    </w:p>
    <w:p w14:paraId="55BD065B" w14:textId="77777777" w:rsidR="00C6453C" w:rsidRDefault="00C6453C" w:rsidP="00E63337">
      <w:pPr>
        <w:rPr>
          <w:rFonts w:ascii="Times New Roman" w:eastAsia="Calibri" w:hAnsi="Times New Roman" w:cs="Times New Roman"/>
        </w:rPr>
      </w:pPr>
    </w:p>
    <w:p w14:paraId="1FEC7C46" w14:textId="2856AFFE" w:rsidR="00E97C51" w:rsidRPr="00E63337" w:rsidRDefault="003023FB" w:rsidP="00E6333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OR-RB</w:t>
      </w:r>
      <w:r w:rsidR="00F247A4" w:rsidRPr="00166A53">
        <w:rPr>
          <w:rFonts w:ascii="Times New Roman" w:eastAsia="Calibri" w:hAnsi="Times New Roman" w:cs="Times New Roman"/>
        </w:rPr>
        <w:t>.272.</w:t>
      </w:r>
      <w:r w:rsidR="005A67A6">
        <w:rPr>
          <w:rFonts w:ascii="Times New Roman" w:eastAsia="Calibri" w:hAnsi="Times New Roman" w:cs="Times New Roman"/>
        </w:rPr>
        <w:t>2</w:t>
      </w:r>
      <w:r w:rsidR="00F247A4" w:rsidRPr="00166A53">
        <w:rPr>
          <w:rFonts w:ascii="Times New Roman" w:eastAsia="Calibri" w:hAnsi="Times New Roman" w:cs="Times New Roman"/>
        </w:rPr>
        <w:t>.</w:t>
      </w:r>
      <w:r w:rsidR="005A67A6">
        <w:rPr>
          <w:rFonts w:ascii="Times New Roman" w:eastAsia="Calibri" w:hAnsi="Times New Roman" w:cs="Times New Roman"/>
        </w:rPr>
        <w:t>2</w:t>
      </w:r>
      <w:r w:rsidR="00F247A4" w:rsidRPr="00166A53">
        <w:rPr>
          <w:rFonts w:ascii="Times New Roman" w:eastAsia="Calibri" w:hAnsi="Times New Roman" w:cs="Times New Roman"/>
        </w:rPr>
        <w:t>.202</w:t>
      </w:r>
      <w:r w:rsidR="004054FF">
        <w:rPr>
          <w:rFonts w:ascii="Times New Roman" w:eastAsia="Calibri" w:hAnsi="Times New Roman" w:cs="Times New Roman"/>
        </w:rPr>
        <w:t>5</w:t>
      </w:r>
    </w:p>
    <w:p w14:paraId="4E6846CC" w14:textId="77777777" w:rsidR="00E97C51" w:rsidRPr="00166A53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>OŚWIADCZENIE</w:t>
      </w:r>
    </w:p>
    <w:p w14:paraId="4A59185C" w14:textId="77777777" w:rsidR="00210511" w:rsidRPr="00166A53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 xml:space="preserve">O </w:t>
      </w:r>
      <w:r w:rsidR="00210511" w:rsidRPr="00166A53">
        <w:rPr>
          <w:rFonts w:ascii="Times New Roman" w:eastAsia="Times New Roman" w:hAnsi="Times New Roman" w:cs="Times New Roman"/>
          <w:u w:val="single"/>
        </w:rPr>
        <w:t xml:space="preserve">aktualności informacji zawartej w oświadczeniu o którym mowa w art. 125 ust.1 ustawy </w:t>
      </w:r>
    </w:p>
    <w:p w14:paraId="1170D0E3" w14:textId="532AC366" w:rsidR="00E97C51" w:rsidRPr="00166A53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>w zakresie podstaw wykluczenia z postępowania</w:t>
      </w:r>
    </w:p>
    <w:p w14:paraId="300A4099" w14:textId="3B2E33B2" w:rsidR="00E97C51" w:rsidRPr="00C6453C" w:rsidRDefault="00C6453C" w:rsidP="00E97C51">
      <w:pPr>
        <w:rPr>
          <w:rFonts w:ascii="Times New Roman" w:eastAsia="Calibri" w:hAnsi="Times New Roman" w:cs="Times New Roman"/>
          <w:sz w:val="20"/>
          <w:szCs w:val="20"/>
        </w:rPr>
      </w:pPr>
      <w:r w:rsidRPr="00C6453C">
        <w:rPr>
          <w:rFonts w:ascii="Times New Roman" w:eastAsia="Calibri" w:hAnsi="Times New Roman" w:cs="Times New Roman"/>
          <w:sz w:val="20"/>
          <w:szCs w:val="20"/>
        </w:rPr>
        <w:t xml:space="preserve">składane na podstawie § 3 Rozporządzenia Ministra Rozwoju, Pracy i technologii z dnia 23 grudnia 2020 r.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C6453C">
        <w:rPr>
          <w:rFonts w:ascii="Times New Roman" w:eastAsia="Calibri" w:hAnsi="Times New Roman" w:cs="Times New Roman"/>
          <w:i/>
          <w:iCs/>
          <w:sz w:val="20"/>
          <w:szCs w:val="20"/>
        </w:rPr>
        <w:t>w sprawie podmiotowych środków dowodowych oraz innych dokumentów lub oświadczeń, jakich może żądać zamawiający od wykonawcy</w:t>
      </w:r>
    </w:p>
    <w:p w14:paraId="52011524" w14:textId="6EC92298" w:rsidR="00166A53" w:rsidRDefault="00166A53" w:rsidP="00213C28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 xml:space="preserve">Na potrzeby postępowania w trybie podstawowym  na </w:t>
      </w:r>
      <w:r w:rsidRPr="00166A5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„Dostawę </w:t>
      </w:r>
      <w:r w:rsidR="00F62FA1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ergonomicznych </w:t>
      </w:r>
      <w:r w:rsidR="00297FAF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biurek</w:t>
      </w:r>
      <w:r w:rsidR="00E14ED5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</w:t>
      </w:r>
      <w:r w:rsidR="004054FF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w ramach projektu „Wsparcie w obszarze zdrowia” oraz mebli biurowych </w:t>
      </w:r>
      <w:r w:rsidR="00E14ED5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dla</w:t>
      </w:r>
      <w:r w:rsidR="00F62FA1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</w:t>
      </w:r>
      <w:r w:rsidR="00E14ED5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Starostwa Powiatowego </w:t>
      </w:r>
      <w:r w:rsidR="004054FF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br/>
      </w:r>
      <w:r w:rsidR="00E14ED5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w Grudziądzu</w:t>
      </w:r>
      <w:r w:rsidR="00F62FA1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</w:t>
      </w:r>
      <w:r w:rsidRPr="00166A5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</w:t>
      </w:r>
      <w:r w:rsidRPr="00166A53">
        <w:rPr>
          <w:rFonts w:ascii="Times New Roman" w:eastAsia="Times New Roman" w:hAnsi="Times New Roman" w:cs="Times New Roman"/>
          <w:bCs/>
          <w:kern w:val="1"/>
          <w:lang w:eastAsia="zh-CN"/>
        </w:rPr>
        <w:t>oświadczam, co następuje:</w:t>
      </w:r>
    </w:p>
    <w:p w14:paraId="4ADC2040" w14:textId="77777777" w:rsidR="00213C28" w:rsidRPr="00166A53" w:rsidRDefault="00213C28" w:rsidP="00213C28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327DAD05" w14:textId="3CA37CC7" w:rsidR="00C6453C" w:rsidRDefault="00166A53" w:rsidP="00166A53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 xml:space="preserve">Oświadczam, że aktualne są informacje zawarte w złożonym przeze mnie oświadczeniu </w:t>
      </w:r>
      <w:r w:rsidRPr="00166A53">
        <w:rPr>
          <w:rFonts w:ascii="Times New Roman" w:eastAsia="Times New Roman" w:hAnsi="Times New Roman" w:cs="Times New Roman"/>
          <w:lang w:eastAsia="ar-SA"/>
        </w:rPr>
        <w:br/>
        <w:t xml:space="preserve">o niepodleganiu wykluczeniu, o którym mowa w art. 125 ust. 1 Pzp, w zakresie podstaw wykluczenia </w:t>
      </w:r>
      <w:r w:rsidR="00800745">
        <w:rPr>
          <w:rFonts w:ascii="Times New Roman" w:eastAsia="Times New Roman" w:hAnsi="Times New Roman" w:cs="Times New Roman"/>
          <w:lang w:eastAsia="ar-SA"/>
        </w:rPr>
        <w:br/>
      </w:r>
      <w:r w:rsidRPr="00166A53">
        <w:rPr>
          <w:rFonts w:ascii="Times New Roman" w:eastAsia="Times New Roman" w:hAnsi="Times New Roman" w:cs="Times New Roman"/>
          <w:lang w:eastAsia="ar-SA"/>
        </w:rPr>
        <w:t>z postępowania wskazanych przez Zamawiającego</w:t>
      </w:r>
      <w:r w:rsidR="00C6453C">
        <w:rPr>
          <w:rFonts w:ascii="Times New Roman" w:eastAsia="Times New Roman" w:hAnsi="Times New Roman" w:cs="Times New Roman"/>
          <w:lang w:eastAsia="ar-SA"/>
        </w:rPr>
        <w:t>, o których mowa w:</w:t>
      </w:r>
    </w:p>
    <w:p w14:paraId="3BB259F8" w14:textId="3402BEA2" w:rsidR="00C6453C" w:rsidRPr="00C6453C" w:rsidRDefault="00166A53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C6453C">
        <w:rPr>
          <w:rFonts w:ascii="Times New Roman" w:eastAsia="Times New Roman" w:hAnsi="Times New Roman" w:cs="Times New Roman"/>
          <w:lang w:eastAsia="ar-SA"/>
        </w:rPr>
        <w:t xml:space="preserve">art. 108 ust. 1 </w:t>
      </w:r>
      <w:r w:rsidR="00C6453C">
        <w:rPr>
          <w:rFonts w:ascii="Times New Roman" w:eastAsia="Times New Roman" w:hAnsi="Times New Roman" w:cs="Times New Roman"/>
          <w:lang w:eastAsia="ar-SA"/>
        </w:rPr>
        <w:t xml:space="preserve">pkt 4 ustawy </w:t>
      </w:r>
      <w:r w:rsidRPr="00C6453C">
        <w:rPr>
          <w:rFonts w:ascii="Times New Roman" w:eastAsia="Times New Roman" w:hAnsi="Times New Roman" w:cs="Times New Roman"/>
          <w:lang w:eastAsia="ar-SA"/>
        </w:rPr>
        <w:t>Pzp</w:t>
      </w:r>
      <w:r w:rsidR="00C6453C">
        <w:rPr>
          <w:rFonts w:ascii="Times New Roman" w:eastAsia="Times New Roman" w:hAnsi="Times New Roman" w:cs="Times New Roman"/>
          <w:lang w:eastAsia="ar-SA"/>
        </w:rPr>
        <w:t>, dotyczących orzeczenia zakazu ubiegania się o zamówienie publiczne tytułem środka zapobiegawczego,</w:t>
      </w:r>
    </w:p>
    <w:p w14:paraId="12B8EB1D" w14:textId="77777777" w:rsidR="00C6453C" w:rsidRPr="00C6453C" w:rsidRDefault="00C6453C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art. 108 ust. 1 pkt 5 ustawy Pzp, dotyczących zawarcia z innymi wykonawcami porozumienia mającego na celu zakłócenie konkurencji,</w:t>
      </w:r>
    </w:p>
    <w:p w14:paraId="0424A514" w14:textId="77777777" w:rsidR="00C6453C" w:rsidRPr="0070321D" w:rsidRDefault="00C6453C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art. 108 ust. 1 pkt 6 ustawy pzp,</w:t>
      </w:r>
    </w:p>
    <w:p w14:paraId="1205C6C4" w14:textId="60777F96" w:rsidR="0070321D" w:rsidRPr="005A67A6" w:rsidRDefault="0070321D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5A67A6">
        <w:rPr>
          <w:rFonts w:ascii="Times New Roman" w:eastAsia="Times New Roman" w:hAnsi="Times New Roman" w:cs="Times New Roman"/>
          <w:lang w:eastAsia="ar-SA"/>
        </w:rPr>
        <w:t xml:space="preserve">art. 109 ust. 1 pkt 2 lit b ustawy Pzp, dotyczących </w:t>
      </w:r>
      <w:r w:rsidR="005A67A6">
        <w:rPr>
          <w:rFonts w:ascii="Times New Roman" w:eastAsia="Times New Roman" w:hAnsi="Times New Roman" w:cs="Times New Roman"/>
          <w:lang w:eastAsia="ar-SA"/>
        </w:rPr>
        <w:t>ukarania za wykroczenie, za które wymierzono karę ograniczenia wolności lub karę grzywny,</w:t>
      </w:r>
    </w:p>
    <w:p w14:paraId="7EB7C1A7" w14:textId="1B80355D" w:rsidR="00297FAF" w:rsidRPr="00297FAF" w:rsidRDefault="00297FAF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297FAF">
        <w:rPr>
          <w:rFonts w:ascii="Times New Roman" w:eastAsia="Times New Roman" w:hAnsi="Times New Roman" w:cs="Times New Roman"/>
          <w:lang w:eastAsia="ar-SA"/>
        </w:rPr>
        <w:t xml:space="preserve">art. 7 ust. 1 ustawy </w:t>
      </w:r>
      <w:r w:rsidRPr="00297FAF">
        <w:rPr>
          <w:rFonts w:ascii="Times New Roman" w:hAnsi="Times New Roman" w:cs="Times New Roman"/>
          <w:color w:val="000000"/>
        </w:rPr>
        <w:t xml:space="preserve">z dnia 13 kwietnia 2022 r. o szczególnych rozwiązaniach </w:t>
      </w:r>
      <w:r w:rsidRPr="00297FAF">
        <w:rPr>
          <w:rFonts w:ascii="Times New Roman" w:hAnsi="Times New Roman" w:cs="Times New Roman"/>
          <w:color w:val="000000"/>
        </w:rPr>
        <w:br/>
        <w:t>w zakresie przeciwdziałania wspieraniu agresji na Ukrainę oraz służących ochronie bezpieczeństwa narodowego (Dz. U. z 2024 r. poz. 507)</w:t>
      </w:r>
      <w:r>
        <w:rPr>
          <w:rFonts w:ascii="Times New Roman" w:hAnsi="Times New Roman" w:cs="Times New Roman"/>
          <w:color w:val="000000"/>
        </w:rPr>
        <w:t>,</w:t>
      </w:r>
    </w:p>
    <w:p w14:paraId="34922F8D" w14:textId="6CF3C803" w:rsidR="00297FAF" w:rsidRPr="00297FAF" w:rsidRDefault="00297FAF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297FAF">
        <w:rPr>
          <w:rFonts w:ascii="Times New Roman" w:hAnsi="Times New Roman" w:cs="Times New Roman"/>
          <w:color w:val="000000"/>
        </w:rPr>
        <w:t xml:space="preserve">art. 5K rozporządzenia Rady (UE) nr 833/2014 z dnia 31 lipca 2014 r. dotyczącego środków ograniczających w związku z działaniami Rosji destabilizującymi sytuację na Ukrainie </w:t>
      </w:r>
      <w:r w:rsidRPr="00297FAF">
        <w:rPr>
          <w:rFonts w:ascii="Times New Roman" w:hAnsi="Times New Roman" w:cs="Times New Roman"/>
          <w:color w:val="000000"/>
        </w:rPr>
        <w:br/>
        <w:t>(Dz. U. UE nr L 229 z 31.07.2014 r., str. 1, z poźn. zm.)</w:t>
      </w:r>
    </w:p>
    <w:p w14:paraId="2603DF7B" w14:textId="06F49B9A" w:rsidR="00166A53" w:rsidRPr="00637012" w:rsidRDefault="00637012" w:rsidP="008007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37012">
        <w:rPr>
          <w:rFonts w:ascii="Times New Roman" w:eastAsia="Times New Roman" w:hAnsi="Times New Roman" w:cs="Times New Roman"/>
          <w:lang w:eastAsia="ar-SA"/>
        </w:rPr>
        <w:t>Oświadczam</w:t>
      </w:r>
      <w:r>
        <w:rPr>
          <w:rFonts w:ascii="Times New Roman" w:eastAsia="Times New Roman" w:hAnsi="Times New Roman" w:cs="Times New Roman"/>
          <w:lang w:eastAsia="ar-SA"/>
        </w:rPr>
        <w:t>/my</w:t>
      </w:r>
      <w:r w:rsidRPr="00637012">
        <w:rPr>
          <w:rFonts w:ascii="Times New Roman" w:eastAsia="Times New Roman" w:hAnsi="Times New Roman" w:cs="Times New Roman"/>
          <w:lang w:eastAsia="ar-SA"/>
        </w:rPr>
        <w:t>, że zachodzą w stosunku do mnie podstawy wykluczenia z postępowania na podstawie art. …….</w:t>
      </w:r>
      <w:r>
        <w:rPr>
          <w:rFonts w:ascii="Times New Roman" w:eastAsia="Times New Roman" w:hAnsi="Times New Roman" w:cs="Times New Roman"/>
          <w:lang w:eastAsia="ar-SA"/>
        </w:rPr>
        <w:t xml:space="preserve"> (zastosować odpowiednio w odniesieniu do pkt </w:t>
      </w:r>
      <w:r w:rsidR="00F82324">
        <w:rPr>
          <w:rFonts w:ascii="Times New Roman" w:eastAsia="Times New Roman" w:hAnsi="Times New Roman" w:cs="Times New Roman"/>
          <w:lang w:eastAsia="ar-SA"/>
        </w:rPr>
        <w:t>1-</w:t>
      </w:r>
      <w:r w:rsidR="00B006E6">
        <w:rPr>
          <w:rFonts w:ascii="Times New Roman" w:eastAsia="Times New Roman" w:hAnsi="Times New Roman" w:cs="Times New Roman"/>
          <w:lang w:eastAsia="ar-SA"/>
        </w:rPr>
        <w:t xml:space="preserve"> </w:t>
      </w:r>
      <w:r w:rsidR="00297FAF">
        <w:rPr>
          <w:rFonts w:ascii="Times New Roman" w:eastAsia="Times New Roman" w:hAnsi="Times New Roman" w:cs="Times New Roman"/>
          <w:lang w:eastAsia="ar-SA"/>
        </w:rPr>
        <w:t>6</w:t>
      </w:r>
      <w:r>
        <w:rPr>
          <w:rFonts w:ascii="Times New Roman" w:eastAsia="Times New Roman" w:hAnsi="Times New Roman" w:cs="Times New Roman"/>
          <w:lang w:eastAsia="ar-SA"/>
        </w:rPr>
        <w:t xml:space="preserve"> o ile dotyczy) ustawy </w:t>
      </w:r>
      <w:r w:rsidR="00B006E6">
        <w:rPr>
          <w:rFonts w:ascii="Times New Roman" w:eastAsia="Times New Roman" w:hAnsi="Times New Roman" w:cs="Times New Roman"/>
          <w:lang w:eastAsia="ar-SA"/>
        </w:rPr>
        <w:t>P</w:t>
      </w:r>
      <w:r>
        <w:rPr>
          <w:rFonts w:ascii="Times New Roman" w:eastAsia="Times New Roman" w:hAnsi="Times New Roman" w:cs="Times New Roman"/>
          <w:lang w:eastAsia="ar-SA"/>
        </w:rPr>
        <w:t>zp.</w:t>
      </w:r>
    </w:p>
    <w:p w14:paraId="4A5C5A01" w14:textId="77777777" w:rsidR="00637012" w:rsidRDefault="00637012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7DA12CA6" w14:textId="4CFBE803" w:rsidR="00166A53" w:rsidRDefault="00166A53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>Oświadczam</w:t>
      </w:r>
      <w:r w:rsidR="00637012">
        <w:rPr>
          <w:rFonts w:ascii="Times New Roman" w:eastAsia="Times New Roman" w:hAnsi="Times New Roman" w:cs="Times New Roman"/>
          <w:lang w:eastAsia="ar-SA"/>
        </w:rPr>
        <w:t>/my</w:t>
      </w:r>
      <w:r w:rsidRPr="00166A53">
        <w:rPr>
          <w:rFonts w:ascii="Times New Roman" w:eastAsia="Times New Roman" w:hAnsi="Times New Roman" w:cs="Times New Roman"/>
          <w:lang w:eastAsia="ar-SA"/>
        </w:rPr>
        <w:t xml:space="preserve"> że wszystkie informacje podane w powyższym oświadczeniu są aktualne </w:t>
      </w:r>
      <w:r w:rsidRPr="00166A53">
        <w:rPr>
          <w:rFonts w:ascii="Times New Roman" w:eastAsia="Times New Roman" w:hAnsi="Times New Roman" w:cs="Times New Roman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82954C5" w14:textId="77777777" w:rsidR="00C6453C" w:rsidRDefault="00C6453C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4C7B4C2D" w14:textId="3EB5F4EC" w:rsidR="00E97C51" w:rsidRPr="00166A53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Calibri" w:hAnsi="Times New Roman" w:cs="Times New Roman"/>
        </w:rPr>
        <w:t>___________________________</w:t>
      </w:r>
    </w:p>
    <w:p w14:paraId="31262F05" w14:textId="6F71F900" w:rsidR="00E97C51" w:rsidRPr="00166A53" w:rsidRDefault="00092A63" w:rsidP="00092A63">
      <w:pPr>
        <w:autoSpaceDE w:val="0"/>
        <w:autoSpaceDN w:val="0"/>
        <w:adjustRightInd w:val="0"/>
        <w:spacing w:before="29" w:after="0" w:line="178" w:lineRule="exact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</w:t>
      </w:r>
      <w:r w:rsidR="006A633A" w:rsidRPr="00166A53">
        <w:rPr>
          <w:rFonts w:ascii="Times New Roman" w:eastAsia="Times New Roman" w:hAnsi="Times New Roman" w:cs="Times New Roman"/>
          <w:color w:val="000000"/>
          <w:lang w:eastAsia="pl-PL"/>
        </w:rPr>
        <w:t>m</w:t>
      </w: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>ie</w:t>
      </w:r>
      <w:r w:rsidR="006A633A" w:rsidRPr="00166A53">
        <w:rPr>
          <w:rFonts w:ascii="Times New Roman" w:eastAsia="Times New Roman" w:hAnsi="Times New Roman" w:cs="Times New Roman"/>
          <w:color w:val="000000"/>
          <w:lang w:eastAsia="pl-PL"/>
        </w:rPr>
        <w:t>jsce</w:t>
      </w: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 xml:space="preserve"> i data</w:t>
      </w:r>
    </w:p>
    <w:p w14:paraId="20E69009" w14:textId="77777777" w:rsidR="00E97C51" w:rsidRPr="00166A53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</w:t>
      </w:r>
    </w:p>
    <w:p w14:paraId="48306C1B" w14:textId="77777777" w:rsidR="001D33E0" w:rsidRPr="00166A53" w:rsidRDefault="001D33E0" w:rsidP="001D33E0">
      <w:pPr>
        <w:ind w:left="4956"/>
        <w:rPr>
          <w:rFonts w:ascii="Times New Roman" w:eastAsia="Times New Roman" w:hAnsi="Times New Roman" w:cs="Times New Roman"/>
          <w:b/>
        </w:rPr>
      </w:pPr>
      <w:r w:rsidRPr="00166A53">
        <w:rPr>
          <w:rFonts w:ascii="Times New Roman" w:eastAsia="Times New Roman" w:hAnsi="Times New Roman" w:cs="Times New Roman"/>
          <w:b/>
        </w:rPr>
        <w:t xml:space="preserve">________________________________ </w:t>
      </w:r>
    </w:p>
    <w:p w14:paraId="04B0228D" w14:textId="77777777" w:rsidR="001D33E0" w:rsidRPr="00800745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 (y) osób uprawnionych  </w:t>
      </w:r>
    </w:p>
    <w:p w14:paraId="334D565A" w14:textId="03E2EB1D" w:rsidR="00E97C51" w:rsidRDefault="001D33E0" w:rsidP="0080074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reprezentowania Wykonawcy</w:t>
      </w:r>
    </w:p>
    <w:p w14:paraId="6076D1DB" w14:textId="77777777" w:rsidR="00800745" w:rsidRPr="00800745" w:rsidRDefault="00800745" w:rsidP="0080074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8F68985" w14:textId="0CE27CB9" w:rsidR="001D33E0" w:rsidRPr="00800745" w:rsidRDefault="001D33E0" w:rsidP="001D33E0">
      <w:pPr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00745">
        <w:rPr>
          <w:rFonts w:ascii="Times New Roman" w:hAnsi="Times New Roman" w:cs="Times New Roman"/>
          <w:i/>
          <w:iCs/>
          <w:sz w:val="18"/>
          <w:szCs w:val="18"/>
        </w:rPr>
        <w:t xml:space="preserve"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</w:t>
      </w:r>
      <w:r w:rsidRPr="00800745">
        <w:rPr>
          <w:rFonts w:ascii="Times New Roman" w:hAnsi="Times New Roman" w:cs="Times New Roman"/>
          <w:i/>
          <w:iCs/>
          <w:sz w:val="18"/>
          <w:szCs w:val="18"/>
        </w:rPr>
        <w:lastRenderedPageBreak/>
        <w:t>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520F4E4B" w14:textId="77777777" w:rsidR="00E63337" w:rsidRPr="00800745" w:rsidRDefault="00E63337" w:rsidP="00E633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</w:pPr>
      <w:r w:rsidRPr="0080074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eastAsia="ar-SA"/>
        </w:rPr>
        <w:t>Uwaga:</w:t>
      </w: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 xml:space="preserve"> dokument należy podpisać podpisem elektronicznym, podpisem zaufanym lub podpisem osobistym.</w:t>
      </w:r>
    </w:p>
    <w:p w14:paraId="303B8391" w14:textId="77777777" w:rsidR="00E63337" w:rsidRPr="00800745" w:rsidRDefault="00E63337" w:rsidP="00E633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>Jeżeli oświadczenie zostało sporządzone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 Poświadczenia dokonuje – odpowiednio wykonawca lub wykonawca wspólnie ubiegający się o udzielenie zamówienia. Poświadczenia zgodności cyfrowego odwzorowania z dokumentem w postaci papierowej może dokonać również notariusz.</w:t>
      </w:r>
    </w:p>
    <w:p w14:paraId="67D784D2" w14:textId="77777777" w:rsidR="00E63337" w:rsidRPr="00E63337" w:rsidRDefault="00E63337" w:rsidP="001D33E0">
      <w:pPr>
        <w:contextualSpacing/>
        <w:jc w:val="both"/>
        <w:rPr>
          <w:rFonts w:ascii="Times New Roman" w:eastAsia="Cambria" w:hAnsi="Times New Roman" w:cs="Times New Roman"/>
        </w:rPr>
      </w:pPr>
    </w:p>
    <w:sectPr w:rsidR="00E63337" w:rsidRPr="00E63337" w:rsidSect="004548F5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EA42A" w14:textId="77777777" w:rsidR="00165360" w:rsidRDefault="00165360" w:rsidP="00AB0249">
      <w:pPr>
        <w:spacing w:after="0" w:line="240" w:lineRule="auto"/>
      </w:pPr>
      <w:r>
        <w:separator/>
      </w:r>
    </w:p>
  </w:endnote>
  <w:endnote w:type="continuationSeparator" w:id="0">
    <w:p w14:paraId="60359A3E" w14:textId="77777777" w:rsidR="00165360" w:rsidRDefault="00165360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4C93A" w14:textId="77777777" w:rsidR="00165360" w:rsidRDefault="00165360" w:rsidP="00AB0249">
      <w:pPr>
        <w:spacing w:after="0" w:line="240" w:lineRule="auto"/>
      </w:pPr>
      <w:r>
        <w:separator/>
      </w:r>
    </w:p>
  </w:footnote>
  <w:footnote w:type="continuationSeparator" w:id="0">
    <w:p w14:paraId="2B740EAC" w14:textId="77777777" w:rsidR="00165360" w:rsidRDefault="00165360" w:rsidP="00AB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7B85" w14:textId="109693B6" w:rsidR="00800745" w:rsidRPr="00E14ED5" w:rsidRDefault="00E14ED5" w:rsidP="00800745">
    <w:pPr>
      <w:suppressAutoHyphens/>
      <w:jc w:val="right"/>
      <w:rPr>
        <w:rFonts w:ascii="Times New Roman" w:eastAsia="Calibri" w:hAnsi="Times New Roman" w:cs="Times New Roman"/>
        <w:sz w:val="20"/>
        <w:szCs w:val="20"/>
      </w:rPr>
    </w:pPr>
    <w:r>
      <w:rPr>
        <w:noProof/>
      </w:rPr>
      <w:drawing>
        <wp:inline distT="0" distB="0" distL="0" distR="0" wp14:anchorId="7BAD7498" wp14:editId="723F3B50">
          <wp:extent cx="5760720" cy="546735"/>
          <wp:effectExtent l="0" t="0" r="0" b="5715"/>
          <wp:docPr id="3627948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79488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0745" w:rsidRPr="00E14ED5">
      <w:rPr>
        <w:rFonts w:ascii="Times New Roman" w:eastAsia="Calibri" w:hAnsi="Times New Roman" w:cs="Times New Roman"/>
        <w:bCs/>
        <w:sz w:val="20"/>
        <w:szCs w:val="20"/>
      </w:rPr>
      <w:t xml:space="preserve">Załącznik nr </w:t>
    </w:r>
    <w:r w:rsidR="004C4904" w:rsidRPr="00E14ED5">
      <w:rPr>
        <w:rFonts w:ascii="Times New Roman" w:eastAsia="Calibri" w:hAnsi="Times New Roman" w:cs="Times New Roman"/>
        <w:bCs/>
        <w:sz w:val="20"/>
        <w:szCs w:val="20"/>
      </w:rPr>
      <w:t>6</w:t>
    </w:r>
    <w:r w:rsidR="00800745" w:rsidRPr="00E14ED5">
      <w:rPr>
        <w:rFonts w:ascii="Times New Roman" w:eastAsia="Calibri" w:hAnsi="Times New Roman" w:cs="Times New Roman"/>
        <w:bCs/>
        <w:sz w:val="20"/>
        <w:szCs w:val="20"/>
      </w:rPr>
      <w:t xml:space="preserve"> do SWZ</w:t>
    </w:r>
  </w:p>
  <w:p w14:paraId="6A3EEDBD" w14:textId="3E27F196" w:rsidR="00092A63" w:rsidRDefault="00092A63" w:rsidP="00083BB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80BD6"/>
    <w:multiLevelType w:val="hybridMultilevel"/>
    <w:tmpl w:val="7248A21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7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67"/>
    <w:rsid w:val="0002366E"/>
    <w:rsid w:val="00083BB6"/>
    <w:rsid w:val="00092A63"/>
    <w:rsid w:val="000A4BF3"/>
    <w:rsid w:val="00165360"/>
    <w:rsid w:val="00166A53"/>
    <w:rsid w:val="00191548"/>
    <w:rsid w:val="001D33E0"/>
    <w:rsid w:val="00205AB6"/>
    <w:rsid w:val="00210511"/>
    <w:rsid w:val="00213C28"/>
    <w:rsid w:val="00242799"/>
    <w:rsid w:val="00245FB1"/>
    <w:rsid w:val="00263AFC"/>
    <w:rsid w:val="00282065"/>
    <w:rsid w:val="00297FAF"/>
    <w:rsid w:val="002A6DF4"/>
    <w:rsid w:val="002B60FC"/>
    <w:rsid w:val="002C25C9"/>
    <w:rsid w:val="002C3840"/>
    <w:rsid w:val="003023FB"/>
    <w:rsid w:val="00333438"/>
    <w:rsid w:val="003408EE"/>
    <w:rsid w:val="003A47A9"/>
    <w:rsid w:val="003C4F11"/>
    <w:rsid w:val="004054FF"/>
    <w:rsid w:val="004548F5"/>
    <w:rsid w:val="004C4904"/>
    <w:rsid w:val="004D2EA7"/>
    <w:rsid w:val="00530C64"/>
    <w:rsid w:val="005A53F9"/>
    <w:rsid w:val="005A67A6"/>
    <w:rsid w:val="005F0BAF"/>
    <w:rsid w:val="00637012"/>
    <w:rsid w:val="006A633A"/>
    <w:rsid w:val="007008AB"/>
    <w:rsid w:val="0070321D"/>
    <w:rsid w:val="00772E7F"/>
    <w:rsid w:val="007F23FB"/>
    <w:rsid w:val="007F4B07"/>
    <w:rsid w:val="00800745"/>
    <w:rsid w:val="00817093"/>
    <w:rsid w:val="008360A9"/>
    <w:rsid w:val="0084059E"/>
    <w:rsid w:val="00846E40"/>
    <w:rsid w:val="0088244E"/>
    <w:rsid w:val="008A4154"/>
    <w:rsid w:val="008B242A"/>
    <w:rsid w:val="008D1CEB"/>
    <w:rsid w:val="008F4CA3"/>
    <w:rsid w:val="00912077"/>
    <w:rsid w:val="00945A05"/>
    <w:rsid w:val="00982F33"/>
    <w:rsid w:val="009F3DCE"/>
    <w:rsid w:val="00A52F1C"/>
    <w:rsid w:val="00AB0249"/>
    <w:rsid w:val="00B006E6"/>
    <w:rsid w:val="00B0125B"/>
    <w:rsid w:val="00B12662"/>
    <w:rsid w:val="00B23170"/>
    <w:rsid w:val="00B24FBC"/>
    <w:rsid w:val="00B62BAC"/>
    <w:rsid w:val="00B82637"/>
    <w:rsid w:val="00BA6BF2"/>
    <w:rsid w:val="00C40AD7"/>
    <w:rsid w:val="00C474F3"/>
    <w:rsid w:val="00C6453C"/>
    <w:rsid w:val="00C65661"/>
    <w:rsid w:val="00C96067"/>
    <w:rsid w:val="00CE07F0"/>
    <w:rsid w:val="00CE52FD"/>
    <w:rsid w:val="00CF7643"/>
    <w:rsid w:val="00D326D3"/>
    <w:rsid w:val="00D774D3"/>
    <w:rsid w:val="00DA0015"/>
    <w:rsid w:val="00DF2D26"/>
    <w:rsid w:val="00DF3522"/>
    <w:rsid w:val="00E14ED5"/>
    <w:rsid w:val="00E47E11"/>
    <w:rsid w:val="00E51158"/>
    <w:rsid w:val="00E606DD"/>
    <w:rsid w:val="00E63337"/>
    <w:rsid w:val="00E97C51"/>
    <w:rsid w:val="00EA3CAF"/>
    <w:rsid w:val="00EB0690"/>
    <w:rsid w:val="00EC47EE"/>
    <w:rsid w:val="00ED1BD2"/>
    <w:rsid w:val="00F247A4"/>
    <w:rsid w:val="00F62FA1"/>
    <w:rsid w:val="00F80D03"/>
    <w:rsid w:val="00F8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A63"/>
  </w:style>
  <w:style w:type="paragraph" w:styleId="Stopka">
    <w:name w:val="footer"/>
    <w:basedOn w:val="Normalny"/>
    <w:link w:val="Stopka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63"/>
  </w:style>
  <w:style w:type="paragraph" w:styleId="Akapitzlist">
    <w:name w:val="List Paragraph"/>
    <w:basedOn w:val="Normalny"/>
    <w:uiPriority w:val="34"/>
    <w:qFormat/>
    <w:rsid w:val="00C6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Dawid Banasiak</cp:lastModifiedBy>
  <cp:revision>23</cp:revision>
  <cp:lastPrinted>2018-09-07T12:19:00Z</cp:lastPrinted>
  <dcterms:created xsi:type="dcterms:W3CDTF">2021-06-22T14:25:00Z</dcterms:created>
  <dcterms:modified xsi:type="dcterms:W3CDTF">2025-02-12T12:38:00Z</dcterms:modified>
</cp:coreProperties>
</file>